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2A727" w14:textId="77777777" w:rsidR="00381EF6" w:rsidRPr="00DA0160" w:rsidRDefault="00381EF6" w:rsidP="00381EF6">
      <w:pPr>
        <w:spacing w:after="0" w:line="240" w:lineRule="auto"/>
        <w:contextualSpacing/>
        <w:mirrorIndents/>
        <w:jc w:val="both"/>
        <w:rPr>
          <w:rFonts w:ascii="Times New Roman" w:hAnsi="Times New Roman" w:cs="Times New Roman"/>
          <w:b/>
          <w:sz w:val="28"/>
          <w:szCs w:val="20"/>
        </w:rPr>
      </w:pPr>
      <w:r w:rsidRPr="00DA0160">
        <w:rPr>
          <w:rFonts w:ascii="Times New Roman" w:hAnsi="Times New Roman" w:cs="Times New Roman"/>
          <w:b/>
          <w:sz w:val="28"/>
          <w:szCs w:val="20"/>
        </w:rPr>
        <w:t>Research Article</w:t>
      </w:r>
    </w:p>
    <w:p w14:paraId="574384CB" w14:textId="77777777" w:rsidR="0065593A" w:rsidRDefault="0065593A" w:rsidP="00775242">
      <w:pPr>
        <w:spacing w:after="0" w:line="240" w:lineRule="auto"/>
        <w:contextualSpacing/>
        <w:mirrorIndents/>
        <w:jc w:val="both"/>
        <w:rPr>
          <w:rFonts w:ascii="Times New Roman" w:hAnsi="Times New Roman" w:cs="Times New Roman"/>
          <w:sz w:val="20"/>
          <w:szCs w:val="20"/>
        </w:rPr>
      </w:pPr>
    </w:p>
    <w:p w14:paraId="544A42BA" w14:textId="77777777" w:rsidR="00775242" w:rsidRPr="00347C86" w:rsidRDefault="00775242" w:rsidP="00347C86">
      <w:pPr>
        <w:spacing w:after="0" w:line="240" w:lineRule="auto"/>
        <w:contextualSpacing/>
        <w:mirrorIndents/>
        <w:jc w:val="center"/>
        <w:rPr>
          <w:rFonts w:ascii="Times New Roman" w:hAnsi="Times New Roman" w:cs="Times New Roman"/>
          <w:b/>
          <w:sz w:val="52"/>
          <w:szCs w:val="52"/>
        </w:rPr>
      </w:pPr>
      <w:r w:rsidRPr="00347C86">
        <w:rPr>
          <w:rFonts w:ascii="Times New Roman" w:hAnsi="Times New Roman" w:cs="Times New Roman"/>
          <w:b/>
          <w:sz w:val="52"/>
          <w:szCs w:val="52"/>
        </w:rPr>
        <w:t xml:space="preserve">Codetections of SARS-CoV-2 with </w:t>
      </w:r>
      <w:r w:rsidR="00347C86" w:rsidRPr="00347C86">
        <w:rPr>
          <w:rFonts w:ascii="Times New Roman" w:hAnsi="Times New Roman" w:cs="Times New Roman"/>
          <w:b/>
          <w:sz w:val="52"/>
          <w:szCs w:val="52"/>
        </w:rPr>
        <w:t>Other Respiratory Viruses</w:t>
      </w:r>
      <w:r w:rsidRPr="00347C86">
        <w:rPr>
          <w:rFonts w:ascii="Times New Roman" w:hAnsi="Times New Roman" w:cs="Times New Roman"/>
          <w:b/>
          <w:sz w:val="52"/>
          <w:szCs w:val="52"/>
        </w:rPr>
        <w:t xml:space="preserve"> among </w:t>
      </w:r>
      <w:r w:rsidR="00347C86">
        <w:rPr>
          <w:rFonts w:ascii="Times New Roman" w:hAnsi="Times New Roman" w:cs="Times New Roman"/>
          <w:b/>
          <w:sz w:val="52"/>
          <w:szCs w:val="52"/>
        </w:rPr>
        <w:t>P</w:t>
      </w:r>
      <w:r w:rsidRPr="00347C86">
        <w:rPr>
          <w:rFonts w:ascii="Times New Roman" w:hAnsi="Times New Roman" w:cs="Times New Roman"/>
          <w:b/>
          <w:sz w:val="52"/>
          <w:szCs w:val="52"/>
        </w:rPr>
        <w:t>atients with COVID-19 in Senegal</w:t>
      </w:r>
    </w:p>
    <w:p w14:paraId="3FEEB163" w14:textId="77777777" w:rsidR="00347C86" w:rsidRPr="00775242" w:rsidRDefault="00347C86" w:rsidP="00775242">
      <w:pPr>
        <w:spacing w:after="0" w:line="240" w:lineRule="auto"/>
        <w:contextualSpacing/>
        <w:mirrorIndents/>
        <w:jc w:val="both"/>
        <w:rPr>
          <w:rFonts w:ascii="Times New Roman" w:hAnsi="Times New Roman" w:cs="Times New Roman"/>
          <w:sz w:val="20"/>
          <w:szCs w:val="20"/>
        </w:rPr>
      </w:pPr>
    </w:p>
    <w:p w14:paraId="4317F84F" w14:textId="77777777" w:rsidR="00775242" w:rsidRPr="00347C86" w:rsidRDefault="00F34935" w:rsidP="00775242">
      <w:pPr>
        <w:spacing w:after="0" w:line="240" w:lineRule="auto"/>
        <w:contextualSpacing/>
        <w:mirrorIndents/>
        <w:jc w:val="both"/>
        <w:rPr>
          <w:rFonts w:ascii="Times New Roman" w:hAnsi="Times New Roman" w:cs="Times New Roman"/>
          <w:b/>
          <w:sz w:val="36"/>
          <w:szCs w:val="36"/>
        </w:rPr>
      </w:pPr>
      <w:r w:rsidRPr="00347C86">
        <w:rPr>
          <w:rFonts w:ascii="Times New Roman" w:hAnsi="Times New Roman" w:cs="Times New Roman"/>
          <w:b/>
          <w:sz w:val="36"/>
          <w:szCs w:val="36"/>
        </w:rPr>
        <w:t xml:space="preserve">Anna Julienne </w:t>
      </w:r>
      <w:proofErr w:type="spellStart"/>
      <w:r w:rsidRPr="00347C86">
        <w:rPr>
          <w:rFonts w:ascii="Times New Roman" w:hAnsi="Times New Roman" w:cs="Times New Roman"/>
          <w:b/>
          <w:sz w:val="36"/>
          <w:szCs w:val="36"/>
        </w:rPr>
        <w:t>Selbé</w:t>
      </w:r>
      <w:proofErr w:type="spellEnd"/>
      <w:r w:rsidRPr="00347C86">
        <w:rPr>
          <w:rFonts w:ascii="Times New Roman" w:hAnsi="Times New Roman" w:cs="Times New Roman"/>
          <w:b/>
          <w:sz w:val="36"/>
          <w:szCs w:val="36"/>
        </w:rPr>
        <w:t xml:space="preserve"> Ndiaye</w:t>
      </w:r>
      <w:r w:rsidRPr="00347C86">
        <w:rPr>
          <w:rFonts w:ascii="Times New Roman" w:hAnsi="Times New Roman" w:cs="Times New Roman"/>
          <w:b/>
          <w:color w:val="FF0000"/>
          <w:sz w:val="36"/>
          <w:szCs w:val="36"/>
          <w:vertAlign w:val="superscript"/>
        </w:rPr>
        <w:t>1,2</w:t>
      </w:r>
      <w:r w:rsidRPr="00347C86">
        <w:rPr>
          <w:rFonts w:ascii="Times New Roman" w:hAnsi="Times New Roman" w:cs="Times New Roman"/>
          <w:b/>
          <w:sz w:val="36"/>
          <w:szCs w:val="36"/>
        </w:rPr>
        <w:t>, Idir Kacel</w:t>
      </w:r>
      <w:r w:rsidRPr="00347C86">
        <w:rPr>
          <w:rFonts w:ascii="Times New Roman" w:hAnsi="Times New Roman" w:cs="Times New Roman"/>
          <w:b/>
          <w:color w:val="FF0000"/>
          <w:sz w:val="36"/>
          <w:szCs w:val="36"/>
          <w:vertAlign w:val="superscript"/>
        </w:rPr>
        <w:t>2</w:t>
      </w:r>
      <w:r w:rsidRPr="00347C86">
        <w:rPr>
          <w:rFonts w:ascii="Times New Roman" w:hAnsi="Times New Roman" w:cs="Times New Roman"/>
          <w:b/>
          <w:sz w:val="36"/>
          <w:szCs w:val="36"/>
        </w:rPr>
        <w:t>, Céline Gazin</w:t>
      </w:r>
      <w:r w:rsidRPr="00347C86">
        <w:rPr>
          <w:rFonts w:ascii="Times New Roman" w:hAnsi="Times New Roman" w:cs="Times New Roman"/>
          <w:b/>
          <w:color w:val="FF0000"/>
          <w:sz w:val="36"/>
          <w:szCs w:val="36"/>
          <w:vertAlign w:val="superscript"/>
        </w:rPr>
        <w:t>2</w:t>
      </w:r>
      <w:r w:rsidRPr="00347C86">
        <w:rPr>
          <w:rFonts w:ascii="Times New Roman" w:hAnsi="Times New Roman" w:cs="Times New Roman"/>
          <w:b/>
          <w:sz w:val="36"/>
          <w:szCs w:val="36"/>
        </w:rPr>
        <w:t>, Mamadou Beye</w:t>
      </w:r>
      <w:r w:rsidRPr="00347C86">
        <w:rPr>
          <w:rFonts w:ascii="Times New Roman" w:hAnsi="Times New Roman" w:cs="Times New Roman"/>
          <w:b/>
          <w:color w:val="FF0000"/>
          <w:sz w:val="36"/>
          <w:szCs w:val="36"/>
          <w:vertAlign w:val="superscript"/>
        </w:rPr>
        <w:t>2</w:t>
      </w:r>
      <w:r w:rsidRPr="00347C86">
        <w:rPr>
          <w:rFonts w:ascii="Times New Roman" w:hAnsi="Times New Roman" w:cs="Times New Roman"/>
          <w:b/>
          <w:sz w:val="36"/>
          <w:szCs w:val="36"/>
        </w:rPr>
        <w:t>, Dame Ndiaye</w:t>
      </w:r>
      <w:r w:rsidRPr="00347C86">
        <w:rPr>
          <w:rFonts w:ascii="Times New Roman" w:hAnsi="Times New Roman" w:cs="Times New Roman"/>
          <w:b/>
          <w:color w:val="FF0000"/>
          <w:sz w:val="36"/>
          <w:szCs w:val="36"/>
          <w:vertAlign w:val="superscript"/>
        </w:rPr>
        <w:t>2</w:t>
      </w:r>
      <w:r w:rsidRPr="00347C86">
        <w:rPr>
          <w:rFonts w:ascii="Times New Roman" w:hAnsi="Times New Roman" w:cs="Times New Roman"/>
          <w:b/>
          <w:sz w:val="36"/>
          <w:szCs w:val="36"/>
        </w:rPr>
        <w:t>, Gora Lo</w:t>
      </w:r>
      <w:r w:rsidRPr="00347C86">
        <w:rPr>
          <w:rFonts w:ascii="Times New Roman" w:hAnsi="Times New Roman" w:cs="Times New Roman"/>
          <w:b/>
          <w:color w:val="FF0000"/>
          <w:sz w:val="36"/>
          <w:szCs w:val="36"/>
          <w:vertAlign w:val="superscript"/>
        </w:rPr>
        <w:t>1</w:t>
      </w:r>
      <w:r w:rsidRPr="00347C86">
        <w:rPr>
          <w:rFonts w:ascii="Times New Roman" w:hAnsi="Times New Roman" w:cs="Times New Roman"/>
          <w:b/>
          <w:sz w:val="36"/>
          <w:szCs w:val="36"/>
        </w:rPr>
        <w:t>, Aissatou Sow</w:t>
      </w:r>
      <w:r w:rsidRPr="00347C86">
        <w:rPr>
          <w:rFonts w:ascii="Times New Roman" w:hAnsi="Times New Roman" w:cs="Times New Roman"/>
          <w:b/>
          <w:color w:val="FF0000"/>
          <w:sz w:val="36"/>
          <w:szCs w:val="36"/>
          <w:vertAlign w:val="superscript"/>
        </w:rPr>
        <w:t>1</w:t>
      </w:r>
      <w:r w:rsidRPr="00347C86">
        <w:rPr>
          <w:rFonts w:ascii="Times New Roman" w:hAnsi="Times New Roman" w:cs="Times New Roman"/>
          <w:b/>
          <w:sz w:val="36"/>
          <w:szCs w:val="36"/>
        </w:rPr>
        <w:t>, Nafissatou Leye</w:t>
      </w:r>
      <w:r w:rsidRPr="00347C86">
        <w:rPr>
          <w:rFonts w:ascii="Times New Roman" w:hAnsi="Times New Roman" w:cs="Times New Roman"/>
          <w:b/>
          <w:color w:val="FF0000"/>
          <w:sz w:val="36"/>
          <w:szCs w:val="36"/>
          <w:vertAlign w:val="superscript"/>
        </w:rPr>
        <w:t>1</w:t>
      </w:r>
      <w:r w:rsidRPr="00347C86">
        <w:rPr>
          <w:rFonts w:ascii="Times New Roman" w:hAnsi="Times New Roman" w:cs="Times New Roman"/>
          <w:b/>
          <w:sz w:val="36"/>
          <w:szCs w:val="36"/>
        </w:rPr>
        <w:t>, Abdou Padane</w:t>
      </w:r>
      <w:r w:rsidRPr="00347C86">
        <w:rPr>
          <w:rFonts w:ascii="Times New Roman" w:hAnsi="Times New Roman" w:cs="Times New Roman"/>
          <w:b/>
          <w:color w:val="FF0000"/>
          <w:sz w:val="36"/>
          <w:szCs w:val="36"/>
          <w:vertAlign w:val="superscript"/>
        </w:rPr>
        <w:t>1</w:t>
      </w:r>
      <w:r w:rsidRPr="00347C86">
        <w:rPr>
          <w:rFonts w:ascii="Times New Roman" w:hAnsi="Times New Roman" w:cs="Times New Roman"/>
          <w:b/>
          <w:sz w:val="36"/>
          <w:szCs w:val="36"/>
        </w:rPr>
        <w:t xml:space="preserve">, Cyrille </w:t>
      </w:r>
      <w:proofErr w:type="spellStart"/>
      <w:r w:rsidRPr="00347C86">
        <w:rPr>
          <w:rFonts w:ascii="Times New Roman" w:hAnsi="Times New Roman" w:cs="Times New Roman"/>
          <w:b/>
          <w:sz w:val="36"/>
          <w:szCs w:val="36"/>
        </w:rPr>
        <w:t>Kouligueul</w:t>
      </w:r>
      <w:proofErr w:type="spellEnd"/>
      <w:r w:rsidRPr="00347C86">
        <w:rPr>
          <w:rFonts w:ascii="Times New Roman" w:hAnsi="Times New Roman" w:cs="Times New Roman"/>
          <w:b/>
          <w:sz w:val="36"/>
          <w:szCs w:val="36"/>
        </w:rPr>
        <w:t xml:space="preserve"> Diedhiou</w:t>
      </w:r>
      <w:r w:rsidRPr="00347C86">
        <w:rPr>
          <w:rFonts w:ascii="Times New Roman" w:hAnsi="Times New Roman" w:cs="Times New Roman"/>
          <w:b/>
          <w:color w:val="FF0000"/>
          <w:sz w:val="36"/>
          <w:szCs w:val="36"/>
          <w:vertAlign w:val="superscript"/>
        </w:rPr>
        <w:t>1</w:t>
      </w:r>
      <w:r w:rsidRPr="00347C86">
        <w:rPr>
          <w:rFonts w:ascii="Times New Roman" w:hAnsi="Times New Roman" w:cs="Times New Roman"/>
          <w:b/>
          <w:sz w:val="36"/>
          <w:szCs w:val="36"/>
        </w:rPr>
        <w:t>, Aminata Mboup</w:t>
      </w:r>
      <w:r w:rsidRPr="00347C86">
        <w:rPr>
          <w:rFonts w:ascii="Times New Roman" w:hAnsi="Times New Roman" w:cs="Times New Roman"/>
          <w:b/>
          <w:color w:val="FF0000"/>
          <w:sz w:val="36"/>
          <w:szCs w:val="36"/>
          <w:vertAlign w:val="superscript"/>
        </w:rPr>
        <w:t>1</w:t>
      </w:r>
      <w:r w:rsidRPr="00347C86">
        <w:rPr>
          <w:rFonts w:ascii="Times New Roman" w:hAnsi="Times New Roman" w:cs="Times New Roman"/>
          <w:b/>
          <w:sz w:val="36"/>
          <w:szCs w:val="36"/>
        </w:rPr>
        <w:t>, Halimatou Diop-Ndiaye</w:t>
      </w:r>
      <w:r w:rsidRPr="00347C86">
        <w:rPr>
          <w:rFonts w:ascii="Times New Roman" w:hAnsi="Times New Roman" w:cs="Times New Roman"/>
          <w:b/>
          <w:color w:val="FF0000"/>
          <w:sz w:val="36"/>
          <w:szCs w:val="36"/>
          <w:vertAlign w:val="superscript"/>
        </w:rPr>
        <w:t>4</w:t>
      </w:r>
      <w:r w:rsidRPr="00347C86">
        <w:rPr>
          <w:rFonts w:ascii="Times New Roman" w:hAnsi="Times New Roman" w:cs="Times New Roman"/>
          <w:b/>
          <w:sz w:val="36"/>
          <w:szCs w:val="36"/>
        </w:rPr>
        <w:t>, Cheikh Sokhna</w:t>
      </w:r>
      <w:r w:rsidRPr="00347C86">
        <w:rPr>
          <w:rFonts w:ascii="Times New Roman" w:hAnsi="Times New Roman" w:cs="Times New Roman"/>
          <w:b/>
          <w:color w:val="FF0000"/>
          <w:sz w:val="36"/>
          <w:szCs w:val="36"/>
          <w:vertAlign w:val="superscript"/>
        </w:rPr>
        <w:t>2</w:t>
      </w:r>
      <w:r w:rsidRPr="00347C86">
        <w:rPr>
          <w:rFonts w:ascii="Times New Roman" w:hAnsi="Times New Roman" w:cs="Times New Roman"/>
          <w:b/>
          <w:sz w:val="36"/>
          <w:szCs w:val="36"/>
        </w:rPr>
        <w:t>, Coumba Toure Kane</w:t>
      </w:r>
      <w:r w:rsidRPr="00347C86">
        <w:rPr>
          <w:rFonts w:ascii="Times New Roman" w:hAnsi="Times New Roman" w:cs="Times New Roman"/>
          <w:b/>
          <w:color w:val="FF0000"/>
          <w:sz w:val="36"/>
          <w:szCs w:val="36"/>
          <w:vertAlign w:val="superscript"/>
        </w:rPr>
        <w:t>1</w:t>
      </w:r>
      <w:r w:rsidRPr="00347C86">
        <w:rPr>
          <w:rFonts w:ascii="Times New Roman" w:hAnsi="Times New Roman" w:cs="Times New Roman"/>
          <w:b/>
          <w:sz w:val="36"/>
          <w:szCs w:val="36"/>
        </w:rPr>
        <w:t>, Philippe Colson</w:t>
      </w:r>
      <w:r w:rsidRPr="00347C86">
        <w:rPr>
          <w:rFonts w:ascii="Times New Roman" w:hAnsi="Times New Roman" w:cs="Times New Roman"/>
          <w:b/>
          <w:color w:val="FF0000"/>
          <w:sz w:val="36"/>
          <w:szCs w:val="36"/>
          <w:vertAlign w:val="superscript"/>
        </w:rPr>
        <w:t>2,3</w:t>
      </w:r>
      <w:r w:rsidRPr="00347C86">
        <w:rPr>
          <w:rFonts w:ascii="Times New Roman" w:hAnsi="Times New Roman" w:cs="Times New Roman"/>
          <w:b/>
          <w:sz w:val="36"/>
          <w:szCs w:val="36"/>
        </w:rPr>
        <w:t>, Florence Fenollar</w:t>
      </w:r>
      <w:r w:rsidRPr="00347C86">
        <w:rPr>
          <w:rFonts w:ascii="Times New Roman" w:hAnsi="Times New Roman" w:cs="Times New Roman"/>
          <w:b/>
          <w:color w:val="FF0000"/>
          <w:sz w:val="36"/>
          <w:szCs w:val="36"/>
          <w:vertAlign w:val="superscript"/>
        </w:rPr>
        <w:t>2,3</w:t>
      </w:r>
      <w:r w:rsidRPr="00347C86">
        <w:rPr>
          <w:rFonts w:ascii="Times New Roman" w:hAnsi="Times New Roman" w:cs="Times New Roman"/>
          <w:b/>
          <w:sz w:val="36"/>
          <w:szCs w:val="36"/>
        </w:rPr>
        <w:t>, Souleymane Mboup</w:t>
      </w:r>
      <w:r w:rsidRPr="00347C86">
        <w:rPr>
          <w:rFonts w:ascii="Times New Roman" w:hAnsi="Times New Roman" w:cs="Times New Roman"/>
          <w:b/>
          <w:color w:val="FF0000"/>
          <w:sz w:val="36"/>
          <w:szCs w:val="36"/>
          <w:vertAlign w:val="superscript"/>
        </w:rPr>
        <w:t>1</w:t>
      </w:r>
      <w:r w:rsidRPr="00347C86">
        <w:rPr>
          <w:rFonts w:ascii="Times New Roman" w:hAnsi="Times New Roman" w:cs="Times New Roman"/>
          <w:b/>
          <w:sz w:val="36"/>
          <w:szCs w:val="36"/>
        </w:rPr>
        <w:t>, Pierre-Edouard Fournier</w:t>
      </w:r>
      <w:r w:rsidRPr="00347C86">
        <w:rPr>
          <w:rFonts w:ascii="Times New Roman" w:hAnsi="Times New Roman" w:cs="Times New Roman"/>
          <w:b/>
          <w:color w:val="FF0000"/>
          <w:sz w:val="36"/>
          <w:szCs w:val="36"/>
          <w:vertAlign w:val="superscript"/>
        </w:rPr>
        <w:t>2,3*</w:t>
      </w:r>
    </w:p>
    <w:p w14:paraId="099DC445" w14:textId="77777777" w:rsidR="00347C86" w:rsidRDefault="00347C86" w:rsidP="00775242">
      <w:pPr>
        <w:spacing w:after="0" w:line="240" w:lineRule="auto"/>
        <w:contextualSpacing/>
        <w:mirrorIndents/>
        <w:jc w:val="both"/>
        <w:rPr>
          <w:rFonts w:ascii="Times New Roman" w:hAnsi="Times New Roman" w:cs="Times New Roman"/>
          <w:sz w:val="20"/>
          <w:szCs w:val="20"/>
        </w:rPr>
      </w:pPr>
    </w:p>
    <w:p w14:paraId="047F4F2E" w14:textId="77777777" w:rsidR="00347C86" w:rsidRDefault="00775242" w:rsidP="00775242">
      <w:pPr>
        <w:spacing w:after="0" w:line="240" w:lineRule="auto"/>
        <w:contextualSpacing/>
        <w:mirrorIndents/>
        <w:jc w:val="both"/>
        <w:rPr>
          <w:rFonts w:ascii="Times New Roman" w:hAnsi="Times New Roman" w:cs="Times New Roman"/>
          <w:sz w:val="20"/>
          <w:szCs w:val="20"/>
        </w:rPr>
      </w:pPr>
      <w:r w:rsidRPr="00F34935">
        <w:rPr>
          <w:rFonts w:ascii="Times New Roman" w:hAnsi="Times New Roman" w:cs="Times New Roman"/>
          <w:color w:val="FF0000"/>
          <w:sz w:val="20"/>
          <w:szCs w:val="20"/>
          <w:vertAlign w:val="superscript"/>
        </w:rPr>
        <w:t>1</w:t>
      </w:r>
      <w:r w:rsidRPr="00775242">
        <w:rPr>
          <w:rFonts w:ascii="Times New Roman" w:hAnsi="Times New Roman" w:cs="Times New Roman"/>
          <w:sz w:val="20"/>
          <w:szCs w:val="20"/>
        </w:rPr>
        <w:t>Institute of Health Research, Epidemiological Surveillance and Training, Dakar, Senega</w:t>
      </w:r>
      <w:r w:rsidR="00347C86">
        <w:rPr>
          <w:rFonts w:ascii="Times New Roman" w:hAnsi="Times New Roman" w:cs="Times New Roman"/>
          <w:sz w:val="20"/>
          <w:szCs w:val="20"/>
        </w:rPr>
        <w:t>l</w:t>
      </w:r>
    </w:p>
    <w:p w14:paraId="230D4F76" w14:textId="77777777" w:rsidR="00347C86" w:rsidRPr="00F52D05" w:rsidRDefault="00775242" w:rsidP="00775242">
      <w:pPr>
        <w:spacing w:after="0" w:line="240" w:lineRule="auto"/>
        <w:contextualSpacing/>
        <w:mirrorIndents/>
        <w:jc w:val="both"/>
        <w:rPr>
          <w:rFonts w:ascii="Times New Roman" w:hAnsi="Times New Roman" w:cs="Times New Roman"/>
          <w:sz w:val="20"/>
          <w:szCs w:val="20"/>
          <w:lang w:val="fr-FR"/>
        </w:rPr>
      </w:pPr>
      <w:r w:rsidRPr="00F52D05">
        <w:rPr>
          <w:rFonts w:ascii="Times New Roman" w:hAnsi="Times New Roman" w:cs="Times New Roman"/>
          <w:color w:val="FF0000"/>
          <w:sz w:val="20"/>
          <w:szCs w:val="20"/>
          <w:vertAlign w:val="superscript"/>
          <w:lang w:val="fr-FR"/>
        </w:rPr>
        <w:t>2</w:t>
      </w:r>
      <w:r w:rsidRPr="00F52D05">
        <w:rPr>
          <w:rFonts w:ascii="Times New Roman" w:hAnsi="Times New Roman" w:cs="Times New Roman"/>
          <w:sz w:val="20"/>
          <w:szCs w:val="20"/>
          <w:lang w:val="fr-FR"/>
        </w:rPr>
        <w:t>University Hospital Institute-</w:t>
      </w:r>
      <w:proofErr w:type="spellStart"/>
      <w:r w:rsidRPr="00F52D05">
        <w:rPr>
          <w:rFonts w:ascii="Times New Roman" w:hAnsi="Times New Roman" w:cs="Times New Roman"/>
          <w:sz w:val="20"/>
          <w:szCs w:val="20"/>
          <w:lang w:val="fr-FR"/>
        </w:rPr>
        <w:t>Mediterranean</w:t>
      </w:r>
      <w:proofErr w:type="spellEnd"/>
      <w:r w:rsidRPr="00F52D05">
        <w:rPr>
          <w:rFonts w:ascii="Times New Roman" w:hAnsi="Times New Roman" w:cs="Times New Roman"/>
          <w:sz w:val="20"/>
          <w:szCs w:val="20"/>
          <w:lang w:val="fr-FR"/>
        </w:rPr>
        <w:t xml:space="preserve"> Infection, Marseille, France</w:t>
      </w:r>
    </w:p>
    <w:p w14:paraId="50AE1ABD" w14:textId="77777777" w:rsidR="00347C86" w:rsidRPr="00F52D05" w:rsidRDefault="00775242" w:rsidP="00775242">
      <w:pPr>
        <w:spacing w:after="0" w:line="240" w:lineRule="auto"/>
        <w:contextualSpacing/>
        <w:mirrorIndents/>
        <w:jc w:val="both"/>
        <w:rPr>
          <w:rFonts w:ascii="Times New Roman" w:hAnsi="Times New Roman" w:cs="Times New Roman"/>
          <w:sz w:val="20"/>
          <w:szCs w:val="20"/>
          <w:lang w:val="fr-FR"/>
        </w:rPr>
      </w:pPr>
      <w:r w:rsidRPr="00F52D05">
        <w:rPr>
          <w:rFonts w:ascii="Times New Roman" w:hAnsi="Times New Roman" w:cs="Times New Roman"/>
          <w:color w:val="FF0000"/>
          <w:sz w:val="20"/>
          <w:szCs w:val="20"/>
          <w:vertAlign w:val="superscript"/>
          <w:lang w:val="fr-FR"/>
        </w:rPr>
        <w:t>3</w:t>
      </w:r>
      <w:r w:rsidRPr="00F52D05">
        <w:rPr>
          <w:rFonts w:ascii="Times New Roman" w:hAnsi="Times New Roman" w:cs="Times New Roman"/>
          <w:sz w:val="20"/>
          <w:szCs w:val="20"/>
          <w:lang w:val="fr-FR"/>
        </w:rPr>
        <w:t xml:space="preserve">Aix Marseille </w:t>
      </w:r>
      <w:proofErr w:type="spellStart"/>
      <w:r w:rsidRPr="00F52D05">
        <w:rPr>
          <w:rFonts w:ascii="Times New Roman" w:hAnsi="Times New Roman" w:cs="Times New Roman"/>
          <w:sz w:val="20"/>
          <w:szCs w:val="20"/>
          <w:lang w:val="fr-FR"/>
        </w:rPr>
        <w:t>University</w:t>
      </w:r>
      <w:proofErr w:type="spellEnd"/>
      <w:r w:rsidRPr="00F52D05">
        <w:rPr>
          <w:rFonts w:ascii="Times New Roman" w:hAnsi="Times New Roman" w:cs="Times New Roman"/>
          <w:sz w:val="20"/>
          <w:szCs w:val="20"/>
          <w:lang w:val="fr-FR"/>
        </w:rPr>
        <w:t>, Marseille, France</w:t>
      </w:r>
    </w:p>
    <w:p w14:paraId="42449954" w14:textId="77777777" w:rsidR="00775242" w:rsidRPr="00F52D05" w:rsidRDefault="00775242" w:rsidP="00775242">
      <w:pPr>
        <w:spacing w:after="0" w:line="240" w:lineRule="auto"/>
        <w:contextualSpacing/>
        <w:mirrorIndents/>
        <w:jc w:val="both"/>
        <w:rPr>
          <w:rFonts w:ascii="Times New Roman" w:hAnsi="Times New Roman" w:cs="Times New Roman"/>
          <w:sz w:val="20"/>
          <w:szCs w:val="20"/>
          <w:lang w:val="fr-FR"/>
        </w:rPr>
      </w:pPr>
      <w:r w:rsidRPr="00F52D05">
        <w:rPr>
          <w:rFonts w:ascii="Times New Roman" w:hAnsi="Times New Roman" w:cs="Times New Roman"/>
          <w:color w:val="FF0000"/>
          <w:sz w:val="20"/>
          <w:szCs w:val="20"/>
          <w:vertAlign w:val="superscript"/>
          <w:lang w:val="fr-FR"/>
        </w:rPr>
        <w:t>4</w:t>
      </w:r>
      <w:r w:rsidRPr="00F52D05">
        <w:rPr>
          <w:rFonts w:ascii="Times New Roman" w:hAnsi="Times New Roman" w:cs="Times New Roman"/>
          <w:sz w:val="20"/>
          <w:szCs w:val="20"/>
          <w:lang w:val="fr-FR"/>
        </w:rPr>
        <w:t xml:space="preserve">Hôpital Aristide Le </w:t>
      </w:r>
      <w:proofErr w:type="spellStart"/>
      <w:r w:rsidRPr="00F52D05">
        <w:rPr>
          <w:rFonts w:ascii="Times New Roman" w:hAnsi="Times New Roman" w:cs="Times New Roman"/>
          <w:sz w:val="20"/>
          <w:szCs w:val="20"/>
          <w:lang w:val="fr-FR"/>
        </w:rPr>
        <w:t>Dantec</w:t>
      </w:r>
      <w:proofErr w:type="spellEnd"/>
      <w:r w:rsidRPr="00F52D05">
        <w:rPr>
          <w:rFonts w:ascii="Times New Roman" w:hAnsi="Times New Roman" w:cs="Times New Roman"/>
          <w:sz w:val="20"/>
          <w:szCs w:val="20"/>
          <w:lang w:val="fr-FR"/>
        </w:rPr>
        <w:t xml:space="preserve">, Dakar, </w:t>
      </w:r>
      <w:proofErr w:type="spellStart"/>
      <w:r w:rsidRPr="00F52D05">
        <w:rPr>
          <w:rFonts w:ascii="Times New Roman" w:hAnsi="Times New Roman" w:cs="Times New Roman"/>
          <w:sz w:val="20"/>
          <w:szCs w:val="20"/>
          <w:lang w:val="fr-FR"/>
        </w:rPr>
        <w:t>Senegal</w:t>
      </w:r>
      <w:proofErr w:type="spellEnd"/>
    </w:p>
    <w:p w14:paraId="5CBB0F18" w14:textId="77777777" w:rsidR="00775242" w:rsidRPr="00F52D05" w:rsidRDefault="00775242" w:rsidP="00775242">
      <w:pPr>
        <w:spacing w:after="0" w:line="240" w:lineRule="auto"/>
        <w:contextualSpacing/>
        <w:mirrorIndents/>
        <w:jc w:val="both"/>
        <w:rPr>
          <w:rFonts w:ascii="Times New Roman" w:hAnsi="Times New Roman" w:cs="Times New Roman"/>
          <w:sz w:val="20"/>
          <w:szCs w:val="20"/>
          <w:lang w:val="fr-FR"/>
        </w:rPr>
      </w:pPr>
    </w:p>
    <w:p w14:paraId="0F3EF4EC" w14:textId="645F4CFC" w:rsidR="00B47691" w:rsidRPr="00F52D05" w:rsidRDefault="00B47691" w:rsidP="00B47691">
      <w:pPr>
        <w:spacing w:after="0" w:line="240" w:lineRule="auto"/>
        <w:contextualSpacing/>
        <w:mirrorIndents/>
        <w:jc w:val="both"/>
        <w:rPr>
          <w:rFonts w:ascii="Times New Roman" w:hAnsi="Times New Roman" w:cs="Times New Roman"/>
          <w:sz w:val="20"/>
          <w:szCs w:val="20"/>
          <w:lang w:val="fr-FR"/>
        </w:rPr>
      </w:pPr>
      <w:r w:rsidRPr="00F52D05">
        <w:rPr>
          <w:rFonts w:ascii="Times New Roman" w:hAnsi="Times New Roman" w:cs="Times New Roman"/>
          <w:b/>
          <w:bCs/>
          <w:color w:val="FF0000"/>
          <w:sz w:val="20"/>
          <w:szCs w:val="20"/>
          <w:vertAlign w:val="superscript"/>
          <w:lang w:val="fr-FR"/>
        </w:rPr>
        <w:t>*</w:t>
      </w:r>
      <w:proofErr w:type="spellStart"/>
      <w:r w:rsidRPr="00F52D05">
        <w:rPr>
          <w:rFonts w:ascii="Times New Roman" w:hAnsi="Times New Roman" w:cs="Times New Roman"/>
          <w:b/>
          <w:bCs/>
          <w:sz w:val="20"/>
          <w:szCs w:val="20"/>
          <w:lang w:val="fr-FR"/>
        </w:rPr>
        <w:t>Corresponding</w:t>
      </w:r>
      <w:proofErr w:type="spellEnd"/>
      <w:r w:rsidRPr="00F52D05">
        <w:rPr>
          <w:rFonts w:ascii="Times New Roman" w:hAnsi="Times New Roman" w:cs="Times New Roman"/>
          <w:b/>
          <w:bCs/>
          <w:sz w:val="20"/>
          <w:szCs w:val="20"/>
          <w:lang w:val="fr-FR"/>
        </w:rPr>
        <w:t xml:space="preserve"> </w:t>
      </w:r>
      <w:proofErr w:type="spellStart"/>
      <w:proofErr w:type="gramStart"/>
      <w:r w:rsidR="00F574EE">
        <w:rPr>
          <w:rFonts w:ascii="Times New Roman" w:hAnsi="Times New Roman" w:cs="Times New Roman"/>
          <w:b/>
          <w:bCs/>
          <w:sz w:val="20"/>
          <w:szCs w:val="20"/>
          <w:lang w:val="fr-FR"/>
        </w:rPr>
        <w:t>A</w:t>
      </w:r>
      <w:r w:rsidRPr="00F52D05">
        <w:rPr>
          <w:rFonts w:ascii="Times New Roman" w:hAnsi="Times New Roman" w:cs="Times New Roman"/>
          <w:b/>
          <w:bCs/>
          <w:sz w:val="20"/>
          <w:szCs w:val="20"/>
          <w:lang w:val="fr-FR"/>
        </w:rPr>
        <w:t>uthor</w:t>
      </w:r>
      <w:proofErr w:type="spellEnd"/>
      <w:r w:rsidRPr="00F52D05">
        <w:rPr>
          <w:rFonts w:ascii="Times New Roman" w:hAnsi="Times New Roman" w:cs="Times New Roman"/>
          <w:b/>
          <w:bCs/>
          <w:sz w:val="20"/>
          <w:szCs w:val="20"/>
          <w:lang w:val="fr-FR"/>
        </w:rPr>
        <w:t>:</w:t>
      </w:r>
      <w:proofErr w:type="gramEnd"/>
      <w:r w:rsidRPr="00F52D05">
        <w:rPr>
          <w:rFonts w:ascii="Times New Roman" w:hAnsi="Times New Roman" w:cs="Times New Roman"/>
          <w:sz w:val="20"/>
          <w:szCs w:val="20"/>
          <w:lang w:val="fr-FR"/>
        </w:rPr>
        <w:t xml:space="preserve"> </w:t>
      </w:r>
      <w:r w:rsidR="00F34935" w:rsidRPr="00F52D05">
        <w:rPr>
          <w:rFonts w:ascii="Times New Roman" w:hAnsi="Times New Roman" w:cs="Times New Roman"/>
          <w:sz w:val="20"/>
          <w:szCs w:val="20"/>
          <w:lang w:val="fr-FR"/>
        </w:rPr>
        <w:t xml:space="preserve">Pierre-Edouard Fournier, IHU - Méditerranée Infection, 19-21 boulevard Jean Moulin, 13005 Marseille, </w:t>
      </w:r>
      <w:r w:rsidR="00F574EE">
        <w:rPr>
          <w:rFonts w:ascii="Times New Roman" w:hAnsi="Times New Roman" w:cs="Times New Roman"/>
          <w:sz w:val="20"/>
          <w:szCs w:val="20"/>
          <w:lang w:val="fr-FR"/>
        </w:rPr>
        <w:t>France. Mai Id : example@gamil.com</w:t>
      </w:r>
    </w:p>
    <w:p w14:paraId="57CDE5FE" w14:textId="77777777" w:rsidR="00775242" w:rsidRPr="00775242" w:rsidRDefault="00775242" w:rsidP="00775242">
      <w:pPr>
        <w:spacing w:after="0" w:line="240" w:lineRule="auto"/>
        <w:contextualSpacing/>
        <w:mirrorIndents/>
        <w:jc w:val="both"/>
        <w:rPr>
          <w:rFonts w:ascii="Times New Roman" w:hAnsi="Times New Roman" w:cs="Times New Roman"/>
          <w:sz w:val="20"/>
          <w:szCs w:val="20"/>
        </w:rPr>
      </w:pPr>
    </w:p>
    <w:p w14:paraId="10FD2348" w14:textId="77777777" w:rsidR="00775242" w:rsidRPr="00D03DBB" w:rsidRDefault="00775242" w:rsidP="00775242">
      <w:pPr>
        <w:spacing w:after="0" w:line="240" w:lineRule="auto"/>
        <w:contextualSpacing/>
        <w:mirrorIndents/>
        <w:jc w:val="both"/>
        <w:rPr>
          <w:rFonts w:ascii="Times New Roman" w:hAnsi="Times New Roman" w:cs="Times New Roman"/>
          <w:b/>
          <w:szCs w:val="20"/>
        </w:rPr>
      </w:pPr>
      <w:r w:rsidRPr="00D03DBB">
        <w:rPr>
          <w:rFonts w:ascii="Times New Roman" w:hAnsi="Times New Roman" w:cs="Times New Roman"/>
          <w:b/>
          <w:szCs w:val="20"/>
        </w:rPr>
        <w:t>Abstract</w:t>
      </w:r>
    </w:p>
    <w:p w14:paraId="5A3F4B1C" w14:textId="77777777" w:rsidR="00D03DBB" w:rsidRPr="00775242" w:rsidRDefault="00D03DBB" w:rsidP="00775242">
      <w:pPr>
        <w:spacing w:after="0" w:line="240" w:lineRule="auto"/>
        <w:contextualSpacing/>
        <w:mirrorIndents/>
        <w:jc w:val="both"/>
        <w:rPr>
          <w:rFonts w:ascii="Times New Roman" w:hAnsi="Times New Roman" w:cs="Times New Roman"/>
          <w:sz w:val="20"/>
          <w:szCs w:val="20"/>
        </w:rPr>
      </w:pPr>
    </w:p>
    <w:p w14:paraId="493155BA"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The emergence of SARS-CoV-2 and the subsequent COVID-19 pandemic have sparked renewed interest for viral respiratory infections. Respiratory viruses other than SARS-CoV-2 are known for their widespread involvement in acute respiratory infections, as well as their endemicity with seasonal peaks. As was observed in various areas, co-infections in COVID-19-positive patients may increase the risk of disease severity. In Senegal, the prevalence of respiratory viral coinfections in patients infected with SARS-CoV-2 has not fully been assessed. In this retrospective study conducted in an urban environment, we investigated the occurrence and prevalence of viral respiratory coinfections in COVID-19-positive patients during the first and second epidemic waves of COVID-19 in Senegal. Using the FTD Respiratory pathogens 21 multiplex PCR kit, 437 nucleic acid extracts from laboratory-confirmed COVID-19 positive samples between May 2020 and May 2021 were analyzed. Of these, 15 samples (3.43%) were coinfected with at least 1 additional virus. Nine different respiratory viruses were detected among these fifteen samples. The most common respiratory viruses were adenovirus (n =6, 40%) and rhinovirus (n =4, 26.67%). Interestingly, only 1 case of SARS-CoV-2 co-detection involving influenza B was detected in the study samples. The median age of coinfected patients was 40.5 years; 73.33% identified themselves as female and 26.67% as male. Respiratory viral coinfections were more frequent in the 30-60 age group. Our results are likely to prompt more advanced studies of respiratory viral coinfections associated with SARS-CoV-2 during the four epidemic waves experienced by Senegal, to assess their evolutionary dynamics during the COVID-19 pandemic.</w:t>
      </w:r>
    </w:p>
    <w:p w14:paraId="04B29146" w14:textId="77777777" w:rsidR="00D03DBB" w:rsidRPr="00775242" w:rsidRDefault="00D03DBB" w:rsidP="00775242">
      <w:pPr>
        <w:spacing w:after="0" w:line="240" w:lineRule="auto"/>
        <w:contextualSpacing/>
        <w:mirrorIndents/>
        <w:jc w:val="both"/>
        <w:rPr>
          <w:rFonts w:ascii="Times New Roman" w:hAnsi="Times New Roman" w:cs="Times New Roman"/>
          <w:sz w:val="20"/>
          <w:szCs w:val="20"/>
        </w:rPr>
      </w:pPr>
    </w:p>
    <w:p w14:paraId="517BCF98" w14:textId="77777777" w:rsidR="00775242" w:rsidRPr="00775242" w:rsidRDefault="00775242" w:rsidP="00775242">
      <w:pPr>
        <w:spacing w:after="0" w:line="240" w:lineRule="auto"/>
        <w:contextualSpacing/>
        <w:mirrorIndents/>
        <w:jc w:val="both"/>
        <w:rPr>
          <w:rFonts w:ascii="Times New Roman" w:hAnsi="Times New Roman" w:cs="Times New Roman"/>
          <w:sz w:val="20"/>
          <w:szCs w:val="20"/>
        </w:rPr>
      </w:pPr>
      <w:r w:rsidRPr="00D03DBB">
        <w:rPr>
          <w:rFonts w:ascii="Times New Roman" w:hAnsi="Times New Roman" w:cs="Times New Roman"/>
          <w:b/>
          <w:szCs w:val="20"/>
        </w:rPr>
        <w:t>Keywords:</w:t>
      </w:r>
      <w:r w:rsidRPr="00D03DBB">
        <w:rPr>
          <w:rFonts w:ascii="Times New Roman" w:hAnsi="Times New Roman" w:cs="Times New Roman"/>
          <w:szCs w:val="20"/>
        </w:rPr>
        <w:t xml:space="preserve"> </w:t>
      </w:r>
      <w:r w:rsidR="00D03DBB" w:rsidRPr="00775242">
        <w:rPr>
          <w:rFonts w:ascii="Times New Roman" w:hAnsi="Times New Roman" w:cs="Times New Roman"/>
          <w:sz w:val="20"/>
          <w:szCs w:val="20"/>
        </w:rPr>
        <w:t xml:space="preserve">Viral </w:t>
      </w:r>
      <w:r w:rsidRPr="00775242">
        <w:rPr>
          <w:rFonts w:ascii="Times New Roman" w:hAnsi="Times New Roman" w:cs="Times New Roman"/>
          <w:sz w:val="20"/>
          <w:szCs w:val="20"/>
        </w:rPr>
        <w:t xml:space="preserve">co-infection; </w:t>
      </w:r>
      <w:r w:rsidR="00D03DBB" w:rsidRPr="00775242">
        <w:rPr>
          <w:rFonts w:ascii="Times New Roman" w:hAnsi="Times New Roman" w:cs="Times New Roman"/>
          <w:sz w:val="20"/>
          <w:szCs w:val="20"/>
        </w:rPr>
        <w:t xml:space="preserve">Acute </w:t>
      </w:r>
      <w:r w:rsidRPr="00775242">
        <w:rPr>
          <w:rFonts w:ascii="Times New Roman" w:hAnsi="Times New Roman" w:cs="Times New Roman"/>
          <w:sz w:val="20"/>
          <w:szCs w:val="20"/>
        </w:rPr>
        <w:t xml:space="preserve">infection; </w:t>
      </w:r>
      <w:r w:rsidR="00D03DBB" w:rsidRPr="00775242">
        <w:rPr>
          <w:rFonts w:ascii="Times New Roman" w:hAnsi="Times New Roman" w:cs="Times New Roman"/>
          <w:sz w:val="20"/>
          <w:szCs w:val="20"/>
        </w:rPr>
        <w:t xml:space="preserve">Respiratory </w:t>
      </w:r>
      <w:r w:rsidRPr="00775242">
        <w:rPr>
          <w:rFonts w:ascii="Times New Roman" w:hAnsi="Times New Roman" w:cs="Times New Roman"/>
          <w:sz w:val="20"/>
          <w:szCs w:val="20"/>
        </w:rPr>
        <w:t xml:space="preserve">viruses; </w:t>
      </w:r>
      <w:r w:rsidR="00D03DBB" w:rsidRPr="00775242">
        <w:rPr>
          <w:rFonts w:ascii="Times New Roman" w:hAnsi="Times New Roman" w:cs="Times New Roman"/>
          <w:sz w:val="20"/>
          <w:szCs w:val="20"/>
        </w:rPr>
        <w:t xml:space="preserve">Rhinovirus; Adenovirus; Multiplex </w:t>
      </w:r>
      <w:r w:rsidRPr="00775242">
        <w:rPr>
          <w:rFonts w:ascii="Times New Roman" w:hAnsi="Times New Roman" w:cs="Times New Roman"/>
          <w:sz w:val="20"/>
          <w:szCs w:val="20"/>
        </w:rPr>
        <w:t>PCR</w:t>
      </w:r>
    </w:p>
    <w:p w14:paraId="15D7D7A8" w14:textId="77777777" w:rsidR="00775242" w:rsidRPr="00775242" w:rsidRDefault="00775242" w:rsidP="00775242">
      <w:pPr>
        <w:spacing w:after="0" w:line="240" w:lineRule="auto"/>
        <w:contextualSpacing/>
        <w:mirrorIndents/>
        <w:jc w:val="both"/>
        <w:rPr>
          <w:rFonts w:ascii="Times New Roman" w:hAnsi="Times New Roman" w:cs="Times New Roman"/>
          <w:sz w:val="20"/>
          <w:szCs w:val="20"/>
        </w:rPr>
      </w:pPr>
    </w:p>
    <w:p w14:paraId="237468BF" w14:textId="77777777" w:rsidR="00F574EE" w:rsidRDefault="00F574EE" w:rsidP="00775242">
      <w:pPr>
        <w:spacing w:after="0" w:line="240" w:lineRule="auto"/>
        <w:contextualSpacing/>
        <w:mirrorIndents/>
        <w:jc w:val="both"/>
        <w:rPr>
          <w:rFonts w:ascii="Times New Roman" w:hAnsi="Times New Roman" w:cs="Times New Roman"/>
          <w:b/>
          <w:szCs w:val="20"/>
        </w:rPr>
      </w:pPr>
    </w:p>
    <w:p w14:paraId="7D813FD0" w14:textId="77777777" w:rsidR="00F574EE" w:rsidRDefault="00F574EE" w:rsidP="00775242">
      <w:pPr>
        <w:spacing w:after="0" w:line="240" w:lineRule="auto"/>
        <w:contextualSpacing/>
        <w:mirrorIndents/>
        <w:jc w:val="both"/>
        <w:rPr>
          <w:rFonts w:ascii="Times New Roman" w:hAnsi="Times New Roman" w:cs="Times New Roman"/>
          <w:b/>
          <w:szCs w:val="20"/>
        </w:rPr>
      </w:pPr>
    </w:p>
    <w:p w14:paraId="14790EEB" w14:textId="43E32EA5" w:rsidR="00775242" w:rsidRPr="00D03DBB" w:rsidRDefault="00775242" w:rsidP="00775242">
      <w:pPr>
        <w:spacing w:after="0" w:line="240" w:lineRule="auto"/>
        <w:contextualSpacing/>
        <w:mirrorIndents/>
        <w:jc w:val="both"/>
        <w:rPr>
          <w:rFonts w:ascii="Times New Roman" w:hAnsi="Times New Roman" w:cs="Times New Roman"/>
          <w:b/>
          <w:szCs w:val="20"/>
        </w:rPr>
      </w:pPr>
      <w:r w:rsidRPr="00D03DBB">
        <w:rPr>
          <w:rFonts w:ascii="Times New Roman" w:hAnsi="Times New Roman" w:cs="Times New Roman"/>
          <w:b/>
          <w:szCs w:val="20"/>
        </w:rPr>
        <w:t>Introduction</w:t>
      </w:r>
    </w:p>
    <w:p w14:paraId="033DFA68" w14:textId="77777777" w:rsidR="00D03DBB" w:rsidRPr="00775242" w:rsidRDefault="00D03DBB" w:rsidP="00775242">
      <w:pPr>
        <w:spacing w:after="0" w:line="240" w:lineRule="auto"/>
        <w:contextualSpacing/>
        <w:mirrorIndents/>
        <w:jc w:val="both"/>
        <w:rPr>
          <w:rFonts w:ascii="Times New Roman" w:hAnsi="Times New Roman" w:cs="Times New Roman"/>
          <w:sz w:val="20"/>
          <w:szCs w:val="20"/>
        </w:rPr>
      </w:pPr>
    </w:p>
    <w:p w14:paraId="7BBC219F"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 xml:space="preserve">In December 2019, a new coronavirus was associated with cases of pneumonia of unknown </w:t>
      </w:r>
      <w:proofErr w:type="spellStart"/>
      <w:r w:rsidRPr="00775242">
        <w:rPr>
          <w:rFonts w:ascii="Times New Roman" w:hAnsi="Times New Roman" w:cs="Times New Roman"/>
          <w:sz w:val="20"/>
          <w:szCs w:val="20"/>
        </w:rPr>
        <w:t>etiology</w:t>
      </w:r>
      <w:proofErr w:type="spellEnd"/>
      <w:r w:rsidRPr="00775242">
        <w:rPr>
          <w:rFonts w:ascii="Times New Roman" w:hAnsi="Times New Roman" w:cs="Times New Roman"/>
          <w:sz w:val="20"/>
          <w:szCs w:val="20"/>
        </w:rPr>
        <w:t xml:space="preserve"> in a group of individuals in Wuhan, Hubei, China (WHO 2020). This new coronavirus was named Severe Acute Respiratory </w:t>
      </w:r>
      <w:r w:rsidRPr="00775242">
        <w:rPr>
          <w:rFonts w:ascii="Times New Roman" w:hAnsi="Times New Roman" w:cs="Times New Roman"/>
          <w:sz w:val="20"/>
          <w:szCs w:val="20"/>
        </w:rPr>
        <w:lastRenderedPageBreak/>
        <w:t>Syndrome Coronavirus 2 (SARS-CoV-2) and the pneumonia it caused, COVID-19. Subsequently, the COVID-19 pandemic has spread to every continent. As of January 02, 2024, 773,449,299 confirmed cases of COVID-19 infection and 6,991,842 deaths have been reported worldwide</w:t>
      </w:r>
      <w:r w:rsidR="00D03DBB">
        <w:rPr>
          <w:rFonts w:ascii="Times New Roman" w:hAnsi="Times New Roman" w:cs="Times New Roman"/>
          <w:sz w:val="20"/>
          <w:szCs w:val="20"/>
        </w:rPr>
        <w:t xml:space="preserve"> [1]</w:t>
      </w:r>
      <w:r w:rsidRPr="00775242">
        <w:rPr>
          <w:rFonts w:ascii="Times New Roman" w:hAnsi="Times New Roman" w:cs="Times New Roman"/>
          <w:sz w:val="20"/>
          <w:szCs w:val="20"/>
        </w:rPr>
        <w:t>. COVID-19 pneumonia shares common symptoms and mode of transmission with other respiratory viruses such as influenza viruses, respiratory syncytial virus (RSV), rhinoviruses, enteroviruses, adenoviruses, and human coronaviruses</w:t>
      </w:r>
      <w:r w:rsidR="00D03DBB">
        <w:rPr>
          <w:rFonts w:ascii="Times New Roman" w:hAnsi="Times New Roman" w:cs="Times New Roman"/>
          <w:sz w:val="20"/>
          <w:szCs w:val="20"/>
        </w:rPr>
        <w:t xml:space="preserve"> [2,3]</w:t>
      </w:r>
      <w:r w:rsidRPr="00775242">
        <w:rPr>
          <w:rFonts w:ascii="Times New Roman" w:hAnsi="Times New Roman" w:cs="Times New Roman"/>
          <w:sz w:val="20"/>
          <w:szCs w:val="20"/>
        </w:rPr>
        <w:t>. In many countries, the circulation of respiratory viruses other than SARS-CoV-2 is endemic, with occasional seasonal peaks</w:t>
      </w:r>
      <w:r w:rsidR="00D03DBB">
        <w:rPr>
          <w:rFonts w:ascii="Times New Roman" w:hAnsi="Times New Roman" w:cs="Times New Roman"/>
          <w:sz w:val="20"/>
          <w:szCs w:val="20"/>
        </w:rPr>
        <w:t xml:space="preserve"> [</w:t>
      </w:r>
      <w:r w:rsidRPr="00775242">
        <w:rPr>
          <w:rFonts w:ascii="Times New Roman" w:hAnsi="Times New Roman" w:cs="Times New Roman"/>
          <w:sz w:val="20"/>
          <w:szCs w:val="20"/>
        </w:rPr>
        <w:t>4,5</w:t>
      </w:r>
      <w:r w:rsidR="00D03DBB">
        <w:rPr>
          <w:rFonts w:ascii="Times New Roman" w:hAnsi="Times New Roman" w:cs="Times New Roman"/>
          <w:sz w:val="20"/>
          <w:szCs w:val="20"/>
        </w:rPr>
        <w:t>].</w:t>
      </w:r>
      <w:r w:rsidRPr="00775242">
        <w:rPr>
          <w:rFonts w:ascii="Times New Roman" w:hAnsi="Times New Roman" w:cs="Times New Roman"/>
          <w:sz w:val="20"/>
          <w:szCs w:val="20"/>
        </w:rPr>
        <w:t xml:space="preserve"> In viral respiratory infections, coinfections and superinfections are frequent</w:t>
      </w:r>
      <w:r w:rsidR="00D03DBB">
        <w:rPr>
          <w:rFonts w:ascii="Times New Roman" w:hAnsi="Times New Roman" w:cs="Times New Roman"/>
          <w:sz w:val="20"/>
          <w:szCs w:val="20"/>
        </w:rPr>
        <w:t xml:space="preserve"> [</w:t>
      </w:r>
      <w:r w:rsidRPr="00775242">
        <w:rPr>
          <w:rFonts w:ascii="Times New Roman" w:hAnsi="Times New Roman" w:cs="Times New Roman"/>
          <w:sz w:val="20"/>
          <w:szCs w:val="20"/>
        </w:rPr>
        <w:t>6,7</w:t>
      </w:r>
      <w:r w:rsidR="00D03DBB">
        <w:rPr>
          <w:rFonts w:ascii="Times New Roman" w:hAnsi="Times New Roman" w:cs="Times New Roman"/>
          <w:sz w:val="20"/>
          <w:szCs w:val="20"/>
        </w:rPr>
        <w:t>]</w:t>
      </w:r>
      <w:r w:rsidRPr="00775242">
        <w:rPr>
          <w:rFonts w:ascii="Times New Roman" w:hAnsi="Times New Roman" w:cs="Times New Roman"/>
          <w:sz w:val="20"/>
          <w:szCs w:val="20"/>
        </w:rPr>
        <w:t xml:space="preserve"> and generally cause increased severity in co-infected patients</w:t>
      </w:r>
      <w:r w:rsidR="00D03DBB">
        <w:rPr>
          <w:rFonts w:ascii="Times New Roman" w:hAnsi="Times New Roman" w:cs="Times New Roman"/>
          <w:sz w:val="20"/>
          <w:szCs w:val="20"/>
        </w:rPr>
        <w:t xml:space="preserve"> [8]</w:t>
      </w:r>
      <w:r w:rsidRPr="00775242">
        <w:rPr>
          <w:rFonts w:ascii="Times New Roman" w:hAnsi="Times New Roman" w:cs="Times New Roman"/>
          <w:sz w:val="20"/>
          <w:szCs w:val="20"/>
        </w:rPr>
        <w:t>. Thus, during the COVID-19 pandemic, several studies were carried out to assess the proportion of COVID-19 patients coinfected simultaneously with other respiratory viruses, and to describe co-pathogens. These studies have been carried out mainly in Asia, Europe and North America, and their analysis has resulted in a pooled prevalence of respiratory viral coinfections of 5.01%</w:t>
      </w:r>
      <w:r w:rsidR="00D03DBB">
        <w:rPr>
          <w:rFonts w:ascii="Times New Roman" w:hAnsi="Times New Roman" w:cs="Times New Roman"/>
          <w:sz w:val="20"/>
          <w:szCs w:val="20"/>
        </w:rPr>
        <w:t xml:space="preserve"> [9]</w:t>
      </w:r>
      <w:r w:rsidRPr="00775242">
        <w:rPr>
          <w:rFonts w:ascii="Times New Roman" w:hAnsi="Times New Roman" w:cs="Times New Roman"/>
          <w:sz w:val="20"/>
          <w:szCs w:val="20"/>
        </w:rPr>
        <w:t>. In patients with COVID-19, influenza A virus, rhinovirus and adenovirus are the most frequently identified co-pathogens. However, a marked decrease in the incidence of these respiratory co-circulating viruses has been noted overall</w:t>
      </w:r>
      <w:r w:rsidR="00D03DBB">
        <w:rPr>
          <w:rFonts w:ascii="Times New Roman" w:hAnsi="Times New Roman" w:cs="Times New Roman"/>
          <w:sz w:val="20"/>
          <w:szCs w:val="20"/>
        </w:rPr>
        <w:t xml:space="preserve"> [</w:t>
      </w:r>
      <w:r w:rsidRPr="00775242">
        <w:rPr>
          <w:rFonts w:ascii="Times New Roman" w:hAnsi="Times New Roman" w:cs="Times New Roman"/>
          <w:sz w:val="20"/>
          <w:szCs w:val="20"/>
        </w:rPr>
        <w:t>10</w:t>
      </w:r>
      <w:r w:rsidR="00D03DBB">
        <w:rPr>
          <w:rFonts w:ascii="Times New Roman" w:hAnsi="Times New Roman" w:cs="Times New Roman"/>
          <w:sz w:val="20"/>
          <w:szCs w:val="20"/>
        </w:rPr>
        <w:t>].</w:t>
      </w:r>
    </w:p>
    <w:p w14:paraId="7B62D9A8" w14:textId="77777777" w:rsidR="00D03DBB" w:rsidRPr="00775242" w:rsidRDefault="00D03DBB" w:rsidP="00775242">
      <w:pPr>
        <w:spacing w:after="0" w:line="240" w:lineRule="auto"/>
        <w:contextualSpacing/>
        <w:mirrorIndents/>
        <w:jc w:val="both"/>
        <w:rPr>
          <w:rFonts w:ascii="Times New Roman" w:hAnsi="Times New Roman" w:cs="Times New Roman"/>
          <w:sz w:val="20"/>
          <w:szCs w:val="20"/>
        </w:rPr>
      </w:pPr>
    </w:p>
    <w:p w14:paraId="1A44ED68"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In Senegal, the first case of COVID-19 was reported on February 26, 2020. Within a month of circulation, the disease spread slowly throughout the country, with an absence of severe cases, a high cure rate and a low incidence</w:t>
      </w:r>
      <w:r w:rsidR="0084038B">
        <w:rPr>
          <w:rFonts w:ascii="Times New Roman" w:hAnsi="Times New Roman" w:cs="Times New Roman"/>
          <w:sz w:val="20"/>
          <w:szCs w:val="20"/>
        </w:rPr>
        <w:t xml:space="preserve"> [</w:t>
      </w:r>
      <w:r w:rsidRPr="00775242">
        <w:rPr>
          <w:rFonts w:ascii="Times New Roman" w:hAnsi="Times New Roman" w:cs="Times New Roman"/>
          <w:sz w:val="20"/>
          <w:szCs w:val="20"/>
        </w:rPr>
        <w:t>11</w:t>
      </w:r>
      <w:r w:rsidR="0084038B">
        <w:rPr>
          <w:rFonts w:ascii="Times New Roman" w:hAnsi="Times New Roman" w:cs="Times New Roman"/>
          <w:sz w:val="20"/>
          <w:szCs w:val="20"/>
        </w:rPr>
        <w:t>].</w:t>
      </w:r>
      <w:r w:rsidRPr="00775242">
        <w:rPr>
          <w:rFonts w:ascii="Times New Roman" w:hAnsi="Times New Roman" w:cs="Times New Roman"/>
          <w:sz w:val="20"/>
          <w:szCs w:val="20"/>
        </w:rPr>
        <w:t xml:space="preserve"> This slow spread of the virus possibly resulted from the non-pharmaceutical measures put in place early such as social distancing, compulsory wearing of face masks, border closures and a ban on intercity travel. This evolutionary dynamic was disrupted by the appearance of SARS-CoV-2 variants of concern </w:t>
      </w:r>
      <w:r w:rsidR="0084038B">
        <w:rPr>
          <w:rFonts w:ascii="Times New Roman" w:hAnsi="Times New Roman" w:cs="Times New Roman"/>
          <w:sz w:val="20"/>
          <w:szCs w:val="20"/>
        </w:rPr>
        <w:t>[</w:t>
      </w:r>
      <w:r w:rsidRPr="00775242">
        <w:rPr>
          <w:rFonts w:ascii="Times New Roman" w:hAnsi="Times New Roman" w:cs="Times New Roman"/>
          <w:sz w:val="20"/>
          <w:szCs w:val="20"/>
        </w:rPr>
        <w:t>12</w:t>
      </w:r>
      <w:r w:rsidR="0084038B">
        <w:rPr>
          <w:rFonts w:ascii="Times New Roman" w:hAnsi="Times New Roman" w:cs="Times New Roman"/>
          <w:sz w:val="20"/>
          <w:szCs w:val="20"/>
        </w:rPr>
        <w:t>]</w:t>
      </w:r>
      <w:r w:rsidRPr="00775242">
        <w:rPr>
          <w:rFonts w:ascii="Times New Roman" w:hAnsi="Times New Roman" w:cs="Times New Roman"/>
          <w:sz w:val="20"/>
          <w:szCs w:val="20"/>
        </w:rPr>
        <w:t xml:space="preserve"> and the attenuation of the measures put in place. This led to an increase in severe cases and deaths</w:t>
      </w:r>
      <w:r w:rsidR="0084038B">
        <w:rPr>
          <w:rFonts w:ascii="Times New Roman" w:hAnsi="Times New Roman" w:cs="Times New Roman"/>
          <w:sz w:val="20"/>
          <w:szCs w:val="20"/>
        </w:rPr>
        <w:t xml:space="preserve"> [</w:t>
      </w:r>
      <w:r w:rsidRPr="00775242">
        <w:rPr>
          <w:rFonts w:ascii="Times New Roman" w:hAnsi="Times New Roman" w:cs="Times New Roman"/>
          <w:sz w:val="20"/>
          <w:szCs w:val="20"/>
        </w:rPr>
        <w:t>13</w:t>
      </w:r>
      <w:r w:rsidR="0084038B">
        <w:rPr>
          <w:rFonts w:ascii="Times New Roman" w:hAnsi="Times New Roman" w:cs="Times New Roman"/>
          <w:sz w:val="20"/>
          <w:szCs w:val="20"/>
        </w:rPr>
        <w:t>].</w:t>
      </w:r>
      <w:r w:rsidRPr="00775242">
        <w:rPr>
          <w:rFonts w:ascii="Times New Roman" w:hAnsi="Times New Roman" w:cs="Times New Roman"/>
          <w:sz w:val="20"/>
          <w:szCs w:val="20"/>
        </w:rPr>
        <w:t xml:space="preserve"> As of January 02, 2024, Senegal has experienced 4 epidemic waves of variable intensity, with 89,033 confirmed cases and 1,971 deaths</w:t>
      </w:r>
      <w:r w:rsidR="0084038B">
        <w:rPr>
          <w:rFonts w:ascii="Times New Roman" w:hAnsi="Times New Roman" w:cs="Times New Roman"/>
          <w:sz w:val="20"/>
          <w:szCs w:val="20"/>
        </w:rPr>
        <w:t xml:space="preserve"> [1].</w:t>
      </w:r>
    </w:p>
    <w:p w14:paraId="61546D7F" w14:textId="77777777" w:rsidR="0084038B" w:rsidRPr="00775242" w:rsidRDefault="0084038B" w:rsidP="00775242">
      <w:pPr>
        <w:spacing w:after="0" w:line="240" w:lineRule="auto"/>
        <w:contextualSpacing/>
        <w:mirrorIndents/>
        <w:jc w:val="both"/>
        <w:rPr>
          <w:rFonts w:ascii="Times New Roman" w:hAnsi="Times New Roman" w:cs="Times New Roman"/>
          <w:sz w:val="20"/>
          <w:szCs w:val="20"/>
        </w:rPr>
      </w:pPr>
    </w:p>
    <w:p w14:paraId="7EF97C3F"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In Senegal, respiratory viruses other than SARS-CoV-2 are widely implicated in influenza-like illnesses and acute respiratory infections. They circulate endemically with different patterns depending on the viral type</w:t>
      </w:r>
      <w:r w:rsidR="0084038B">
        <w:rPr>
          <w:rFonts w:ascii="Times New Roman" w:hAnsi="Times New Roman" w:cs="Times New Roman"/>
          <w:sz w:val="20"/>
          <w:szCs w:val="20"/>
        </w:rPr>
        <w:t xml:space="preserve"> [1</w:t>
      </w:r>
      <w:r w:rsidRPr="00775242">
        <w:rPr>
          <w:rFonts w:ascii="Times New Roman" w:hAnsi="Times New Roman" w:cs="Times New Roman"/>
          <w:sz w:val="20"/>
          <w:szCs w:val="20"/>
        </w:rPr>
        <w:t>4</w:t>
      </w:r>
      <w:r w:rsidR="0084038B">
        <w:rPr>
          <w:rFonts w:ascii="Times New Roman" w:hAnsi="Times New Roman" w:cs="Times New Roman"/>
          <w:sz w:val="20"/>
          <w:szCs w:val="20"/>
        </w:rPr>
        <w:t xml:space="preserve">]. </w:t>
      </w:r>
      <w:r w:rsidRPr="00775242">
        <w:rPr>
          <w:rFonts w:ascii="Times New Roman" w:hAnsi="Times New Roman" w:cs="Times New Roman"/>
          <w:sz w:val="20"/>
          <w:szCs w:val="20"/>
        </w:rPr>
        <w:t>It has also been shown that a large proportion of the population are asymptomatic carriers of these viruses</w:t>
      </w:r>
      <w:r w:rsidR="0084038B">
        <w:rPr>
          <w:rFonts w:ascii="Times New Roman" w:hAnsi="Times New Roman" w:cs="Times New Roman"/>
          <w:sz w:val="20"/>
          <w:szCs w:val="20"/>
        </w:rPr>
        <w:t xml:space="preserve"> [15].</w:t>
      </w:r>
      <w:r w:rsidRPr="00775242">
        <w:rPr>
          <w:rFonts w:ascii="Times New Roman" w:hAnsi="Times New Roman" w:cs="Times New Roman"/>
          <w:sz w:val="20"/>
          <w:szCs w:val="20"/>
        </w:rPr>
        <w:t xml:space="preserve"> During the COVID-19 pandemic, the implementation of social distancing and other physical barriers was associated with a decline in rates of influenza and RSV during 2020 to 2021</w:t>
      </w:r>
      <w:r w:rsidR="00FC2DFC">
        <w:rPr>
          <w:rFonts w:ascii="Times New Roman" w:hAnsi="Times New Roman" w:cs="Times New Roman"/>
          <w:sz w:val="20"/>
          <w:szCs w:val="20"/>
        </w:rPr>
        <w:t xml:space="preserve"> [16]</w:t>
      </w:r>
      <w:r w:rsidRPr="00775242">
        <w:rPr>
          <w:rFonts w:ascii="Times New Roman" w:hAnsi="Times New Roman" w:cs="Times New Roman"/>
          <w:sz w:val="20"/>
          <w:szCs w:val="20"/>
        </w:rPr>
        <w:t xml:space="preserve">. However, in the following year, respiratory viruses </w:t>
      </w:r>
      <w:r w:rsidR="00FC2DFC" w:rsidRPr="00775242">
        <w:rPr>
          <w:rFonts w:ascii="Times New Roman" w:hAnsi="Times New Roman" w:cs="Times New Roman"/>
          <w:sz w:val="20"/>
          <w:szCs w:val="20"/>
        </w:rPr>
        <w:t>re-emerged</w:t>
      </w:r>
      <w:r w:rsidRPr="00775242">
        <w:rPr>
          <w:rFonts w:ascii="Times New Roman" w:hAnsi="Times New Roman" w:cs="Times New Roman"/>
          <w:sz w:val="20"/>
          <w:szCs w:val="20"/>
        </w:rPr>
        <w:t xml:space="preserve"> and circulated in the population. To date in Senegal, data on the circulation of other respiratory viruses during the COVID-19 pandemic are scarce. The aim of our study was to assess co-pathogens and the prevalence of respiratory viral coinfections in SARS-CoV-2-positive patients during the first and second epidemic waves of COVID-19 in Senegal.</w:t>
      </w:r>
    </w:p>
    <w:p w14:paraId="4420784B" w14:textId="77777777" w:rsidR="00FC2DFC" w:rsidRPr="00775242" w:rsidRDefault="00FC2DFC" w:rsidP="00775242">
      <w:pPr>
        <w:spacing w:after="0" w:line="240" w:lineRule="auto"/>
        <w:contextualSpacing/>
        <w:mirrorIndents/>
        <w:jc w:val="both"/>
        <w:rPr>
          <w:rFonts w:ascii="Times New Roman" w:hAnsi="Times New Roman" w:cs="Times New Roman"/>
          <w:sz w:val="20"/>
          <w:szCs w:val="20"/>
        </w:rPr>
      </w:pPr>
    </w:p>
    <w:p w14:paraId="2CB3B561" w14:textId="77777777" w:rsidR="00775242" w:rsidRPr="00FC2DFC" w:rsidRDefault="00775242" w:rsidP="00775242">
      <w:pPr>
        <w:spacing w:after="0" w:line="240" w:lineRule="auto"/>
        <w:contextualSpacing/>
        <w:mirrorIndents/>
        <w:jc w:val="both"/>
        <w:rPr>
          <w:rFonts w:ascii="Times New Roman" w:hAnsi="Times New Roman" w:cs="Times New Roman"/>
          <w:b/>
          <w:szCs w:val="20"/>
        </w:rPr>
      </w:pPr>
      <w:r w:rsidRPr="00FC2DFC">
        <w:rPr>
          <w:rFonts w:ascii="Times New Roman" w:hAnsi="Times New Roman" w:cs="Times New Roman"/>
          <w:b/>
          <w:szCs w:val="20"/>
        </w:rPr>
        <w:t>Materials and methods</w:t>
      </w:r>
    </w:p>
    <w:p w14:paraId="054225CE" w14:textId="77777777" w:rsidR="00FC2DFC" w:rsidRDefault="00FC2DFC" w:rsidP="00775242">
      <w:pPr>
        <w:spacing w:after="0" w:line="240" w:lineRule="auto"/>
        <w:contextualSpacing/>
        <w:mirrorIndents/>
        <w:jc w:val="both"/>
        <w:rPr>
          <w:rFonts w:ascii="Times New Roman" w:hAnsi="Times New Roman" w:cs="Times New Roman"/>
          <w:sz w:val="20"/>
          <w:szCs w:val="20"/>
        </w:rPr>
      </w:pPr>
    </w:p>
    <w:p w14:paraId="55B101F6" w14:textId="77777777" w:rsidR="00775242" w:rsidRPr="00FC2DFC" w:rsidRDefault="00775242" w:rsidP="00775242">
      <w:pPr>
        <w:spacing w:after="0" w:line="240" w:lineRule="auto"/>
        <w:contextualSpacing/>
        <w:mirrorIndents/>
        <w:jc w:val="both"/>
        <w:rPr>
          <w:rFonts w:ascii="Times New Roman" w:hAnsi="Times New Roman" w:cs="Times New Roman"/>
          <w:b/>
          <w:sz w:val="20"/>
          <w:szCs w:val="20"/>
        </w:rPr>
      </w:pPr>
      <w:r w:rsidRPr="00FC2DFC">
        <w:rPr>
          <w:rFonts w:ascii="Times New Roman" w:hAnsi="Times New Roman" w:cs="Times New Roman"/>
          <w:b/>
          <w:sz w:val="20"/>
          <w:szCs w:val="20"/>
        </w:rPr>
        <w:t>Sampling</w:t>
      </w:r>
    </w:p>
    <w:p w14:paraId="02A52811" w14:textId="77777777" w:rsidR="00FC2DFC" w:rsidRDefault="00FC2DFC" w:rsidP="00775242">
      <w:pPr>
        <w:spacing w:after="0" w:line="240" w:lineRule="auto"/>
        <w:contextualSpacing/>
        <w:mirrorIndents/>
        <w:jc w:val="both"/>
        <w:rPr>
          <w:rFonts w:ascii="Times New Roman" w:hAnsi="Times New Roman" w:cs="Times New Roman"/>
          <w:sz w:val="20"/>
          <w:szCs w:val="20"/>
        </w:rPr>
      </w:pPr>
    </w:p>
    <w:p w14:paraId="14FEC4A8"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In this study, we used a panel of 437 residual aliquots of respiratory specimens (nasopharyngeal or oropharyngeal) from original respiratory specimens initially tested positive for SARS-CoV-2 by Real Time Polymerase Chain Reaction (RT-PCR) (</w:t>
      </w:r>
      <w:r w:rsidRPr="00426E8A">
        <w:rPr>
          <w:rFonts w:ascii="Times New Roman" w:hAnsi="Times New Roman" w:cs="Times New Roman"/>
          <w:color w:val="FF0000"/>
          <w:sz w:val="20"/>
          <w:szCs w:val="20"/>
        </w:rPr>
        <w:t>Table 1</w:t>
      </w:r>
      <w:r w:rsidRPr="00775242">
        <w:rPr>
          <w:rFonts w:ascii="Times New Roman" w:hAnsi="Times New Roman" w:cs="Times New Roman"/>
          <w:sz w:val="20"/>
          <w:szCs w:val="20"/>
        </w:rPr>
        <w:t xml:space="preserve">). A SARS-CoV-2 positive sample was defined as any sample in which viral RNA was detected by a SARS-CoV-2 RT-PCR technique with a threshold cycle (Ct) lower than 35. This COVID-19 diagnosis had been carried out at the molecular biology platform of the </w:t>
      </w:r>
      <w:proofErr w:type="spellStart"/>
      <w:r w:rsidRPr="00775242">
        <w:rPr>
          <w:rFonts w:ascii="Times New Roman" w:hAnsi="Times New Roman" w:cs="Times New Roman"/>
          <w:sz w:val="20"/>
          <w:szCs w:val="20"/>
        </w:rPr>
        <w:t>Institut</w:t>
      </w:r>
      <w:proofErr w:type="spellEnd"/>
      <w:r w:rsidRPr="00775242">
        <w:rPr>
          <w:rFonts w:ascii="Times New Roman" w:hAnsi="Times New Roman" w:cs="Times New Roman"/>
          <w:sz w:val="20"/>
          <w:szCs w:val="20"/>
        </w:rPr>
        <w:t xml:space="preserve"> de Recherche </w:t>
      </w:r>
      <w:proofErr w:type="spellStart"/>
      <w:r w:rsidRPr="00775242">
        <w:rPr>
          <w:rFonts w:ascii="Times New Roman" w:hAnsi="Times New Roman" w:cs="Times New Roman"/>
          <w:sz w:val="20"/>
          <w:szCs w:val="20"/>
        </w:rPr>
        <w:t>en</w:t>
      </w:r>
      <w:proofErr w:type="spellEnd"/>
      <w:r w:rsidRPr="00775242">
        <w:rPr>
          <w:rFonts w:ascii="Times New Roman" w:hAnsi="Times New Roman" w:cs="Times New Roman"/>
          <w:sz w:val="20"/>
          <w:szCs w:val="20"/>
        </w:rPr>
        <w:t xml:space="preserve"> Santé, de Surveillance Epidémiologique et de Formation (IRESSEF), </w:t>
      </w:r>
      <w:proofErr w:type="spellStart"/>
      <w:r w:rsidRPr="00775242">
        <w:rPr>
          <w:rFonts w:ascii="Times New Roman" w:hAnsi="Times New Roman" w:cs="Times New Roman"/>
          <w:sz w:val="20"/>
          <w:szCs w:val="20"/>
        </w:rPr>
        <w:t>Diamniadio</w:t>
      </w:r>
      <w:proofErr w:type="spellEnd"/>
      <w:r w:rsidRPr="00775242">
        <w:rPr>
          <w:rFonts w:ascii="Times New Roman" w:hAnsi="Times New Roman" w:cs="Times New Roman"/>
          <w:sz w:val="20"/>
          <w:szCs w:val="20"/>
        </w:rPr>
        <w:t>, Senegal. Socio-demographic data were provided by the patients themselves, using a questionnaire that they completed at the time of sampling</w:t>
      </w:r>
      <w:r w:rsidR="00426E8A">
        <w:rPr>
          <w:rFonts w:ascii="Times New Roman" w:hAnsi="Times New Roman" w:cs="Times New Roman"/>
          <w:sz w:val="20"/>
          <w:szCs w:val="20"/>
        </w:rPr>
        <w:t xml:space="preserve"> [17].</w:t>
      </w:r>
      <w:r w:rsidRPr="00775242">
        <w:rPr>
          <w:rFonts w:ascii="Times New Roman" w:hAnsi="Times New Roman" w:cs="Times New Roman"/>
          <w:sz w:val="20"/>
          <w:szCs w:val="20"/>
        </w:rPr>
        <w:t xml:space="preserve"> The samples came mainly from the Dakar and </w:t>
      </w:r>
      <w:proofErr w:type="spellStart"/>
      <w:r w:rsidRPr="00775242">
        <w:rPr>
          <w:rFonts w:ascii="Times New Roman" w:hAnsi="Times New Roman" w:cs="Times New Roman"/>
          <w:sz w:val="20"/>
          <w:szCs w:val="20"/>
        </w:rPr>
        <w:t>Thiès</w:t>
      </w:r>
      <w:proofErr w:type="spellEnd"/>
      <w:r w:rsidRPr="00775242">
        <w:rPr>
          <w:rFonts w:ascii="Times New Roman" w:hAnsi="Times New Roman" w:cs="Times New Roman"/>
          <w:sz w:val="20"/>
          <w:szCs w:val="20"/>
        </w:rPr>
        <w:t xml:space="preserve"> regions, the 2 cities in Senegal most affected by COVID-19</w:t>
      </w:r>
      <w:r w:rsidR="00426E8A">
        <w:rPr>
          <w:rFonts w:ascii="Times New Roman" w:hAnsi="Times New Roman" w:cs="Times New Roman"/>
          <w:sz w:val="20"/>
          <w:szCs w:val="20"/>
        </w:rPr>
        <w:t xml:space="preserve"> [18]</w:t>
      </w:r>
      <w:r w:rsidRPr="00775242">
        <w:rPr>
          <w:rFonts w:ascii="Times New Roman" w:hAnsi="Times New Roman" w:cs="Times New Roman"/>
          <w:sz w:val="20"/>
          <w:szCs w:val="20"/>
        </w:rPr>
        <w:t xml:space="preserve">. Tested samples had been taken from suspected cases, confirmed cases and contact cases, as well as from </w:t>
      </w:r>
      <w:r w:rsidR="006B0E7B" w:rsidRPr="00775242">
        <w:rPr>
          <w:rFonts w:ascii="Times New Roman" w:hAnsi="Times New Roman" w:cs="Times New Roman"/>
          <w:sz w:val="20"/>
          <w:szCs w:val="20"/>
        </w:rPr>
        <w:t>travellers</w:t>
      </w:r>
      <w:r w:rsidRPr="00775242">
        <w:rPr>
          <w:rFonts w:ascii="Times New Roman" w:hAnsi="Times New Roman" w:cs="Times New Roman"/>
          <w:sz w:val="20"/>
          <w:szCs w:val="20"/>
        </w:rPr>
        <w:t xml:space="preserve"> leaving Senegal. This systematic screening was part of the obligatory measures taken by the Senegalese government. For the search for other respiratory viruses, sample aliquots were transferred to the </w:t>
      </w:r>
      <w:proofErr w:type="spellStart"/>
      <w:r w:rsidRPr="00775242">
        <w:rPr>
          <w:rFonts w:ascii="Times New Roman" w:hAnsi="Times New Roman" w:cs="Times New Roman"/>
          <w:sz w:val="20"/>
          <w:szCs w:val="20"/>
        </w:rPr>
        <w:t>Institut</w:t>
      </w:r>
      <w:proofErr w:type="spellEnd"/>
      <w:r w:rsidRPr="00775242">
        <w:rPr>
          <w:rFonts w:ascii="Times New Roman" w:hAnsi="Times New Roman" w:cs="Times New Roman"/>
          <w:sz w:val="20"/>
          <w:szCs w:val="20"/>
        </w:rPr>
        <w:t xml:space="preserve"> </w:t>
      </w:r>
      <w:proofErr w:type="spellStart"/>
      <w:r w:rsidRPr="00775242">
        <w:rPr>
          <w:rFonts w:ascii="Times New Roman" w:hAnsi="Times New Roman" w:cs="Times New Roman"/>
          <w:sz w:val="20"/>
          <w:szCs w:val="20"/>
        </w:rPr>
        <w:t>Hospitalo-Universitaire</w:t>
      </w:r>
      <w:proofErr w:type="spellEnd"/>
      <w:r w:rsidRPr="00775242">
        <w:rPr>
          <w:rFonts w:ascii="Times New Roman" w:hAnsi="Times New Roman" w:cs="Times New Roman"/>
          <w:sz w:val="20"/>
          <w:szCs w:val="20"/>
        </w:rPr>
        <w:t xml:space="preserve"> </w:t>
      </w:r>
      <w:proofErr w:type="spellStart"/>
      <w:r w:rsidRPr="00775242">
        <w:rPr>
          <w:rFonts w:ascii="Times New Roman" w:hAnsi="Times New Roman" w:cs="Times New Roman"/>
          <w:sz w:val="20"/>
          <w:szCs w:val="20"/>
        </w:rPr>
        <w:t>Méditerranée</w:t>
      </w:r>
      <w:proofErr w:type="spellEnd"/>
      <w:r w:rsidRPr="00775242">
        <w:rPr>
          <w:rFonts w:ascii="Times New Roman" w:hAnsi="Times New Roman" w:cs="Times New Roman"/>
          <w:sz w:val="20"/>
          <w:szCs w:val="20"/>
        </w:rPr>
        <w:t xml:space="preserve"> Infection (Marseille, France) in biohazard containers (DHL, Dakar, Senegal)</w:t>
      </w:r>
      <w:r w:rsidR="006B0E7B">
        <w:rPr>
          <w:rFonts w:ascii="Times New Roman" w:hAnsi="Times New Roman" w:cs="Times New Roman"/>
          <w:sz w:val="20"/>
          <w:szCs w:val="20"/>
        </w:rPr>
        <w:t xml:space="preserve"> [17].</w:t>
      </w:r>
    </w:p>
    <w:p w14:paraId="0CCB2885" w14:textId="77777777" w:rsidR="00835686" w:rsidRDefault="00835686" w:rsidP="00775242">
      <w:pPr>
        <w:spacing w:after="0" w:line="240" w:lineRule="auto"/>
        <w:contextualSpacing/>
        <w:mirrorIndents/>
        <w:jc w:val="both"/>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2639"/>
        <w:gridCol w:w="999"/>
        <w:gridCol w:w="1171"/>
        <w:gridCol w:w="979"/>
        <w:gridCol w:w="1491"/>
        <w:gridCol w:w="1737"/>
      </w:tblGrid>
      <w:tr w:rsidR="00835686" w:rsidRPr="00045C9D" w14:paraId="766F2DD8" w14:textId="77777777" w:rsidTr="00835686">
        <w:trPr>
          <w:trHeight w:val="346"/>
          <w:jc w:val="center"/>
        </w:trPr>
        <w:tc>
          <w:tcPr>
            <w:tcW w:w="0" w:type="auto"/>
          </w:tcPr>
          <w:p w14:paraId="68DE255F" w14:textId="77777777" w:rsidR="00835686" w:rsidRPr="00045C9D" w:rsidRDefault="00835686" w:rsidP="00835686">
            <w:pPr>
              <w:contextualSpacing/>
              <w:mirrorIndents/>
              <w:jc w:val="center"/>
              <w:rPr>
                <w:rFonts w:ascii="Times New Roman" w:hAnsi="Times New Roman" w:cs="Times New Roman"/>
                <w:b/>
                <w:bCs/>
                <w:sz w:val="20"/>
                <w:szCs w:val="20"/>
                <w:lang w:val="en-US"/>
              </w:rPr>
            </w:pPr>
            <w:r w:rsidRPr="00045C9D">
              <w:rPr>
                <w:rFonts w:ascii="Times New Roman" w:hAnsi="Times New Roman" w:cs="Times New Roman"/>
                <w:b/>
                <w:bCs/>
                <w:sz w:val="20"/>
                <w:szCs w:val="20"/>
                <w:lang w:val="en-US"/>
              </w:rPr>
              <w:t>Real-time PCR system</w:t>
            </w:r>
          </w:p>
        </w:tc>
        <w:tc>
          <w:tcPr>
            <w:tcW w:w="0" w:type="auto"/>
          </w:tcPr>
          <w:p w14:paraId="2D4C8A0D" w14:textId="77777777" w:rsidR="00835686" w:rsidRPr="00045C9D" w:rsidRDefault="00835686" w:rsidP="00835686">
            <w:pPr>
              <w:contextualSpacing/>
              <w:mirrorIndents/>
              <w:jc w:val="center"/>
              <w:rPr>
                <w:rFonts w:ascii="Times New Roman" w:hAnsi="Times New Roman" w:cs="Times New Roman"/>
                <w:b/>
                <w:bCs/>
                <w:sz w:val="20"/>
                <w:szCs w:val="20"/>
                <w:lang w:val="en-US"/>
              </w:rPr>
            </w:pPr>
            <w:r w:rsidRPr="00045C9D">
              <w:rPr>
                <w:rFonts w:ascii="Times New Roman" w:hAnsi="Times New Roman" w:cs="Times New Roman"/>
                <w:b/>
                <w:bCs/>
                <w:sz w:val="20"/>
                <w:szCs w:val="20"/>
                <w:lang w:val="en-US"/>
              </w:rPr>
              <w:t>Country</w:t>
            </w:r>
          </w:p>
        </w:tc>
        <w:tc>
          <w:tcPr>
            <w:tcW w:w="0" w:type="auto"/>
          </w:tcPr>
          <w:p w14:paraId="6C58D4B6" w14:textId="77777777" w:rsidR="00835686" w:rsidRPr="00045C9D" w:rsidRDefault="00835686" w:rsidP="00835686">
            <w:pPr>
              <w:contextualSpacing/>
              <w:mirrorIndents/>
              <w:jc w:val="center"/>
              <w:rPr>
                <w:rFonts w:ascii="Times New Roman" w:hAnsi="Times New Roman" w:cs="Times New Roman"/>
                <w:b/>
                <w:bCs/>
                <w:sz w:val="20"/>
                <w:szCs w:val="20"/>
                <w:lang w:val="en-US"/>
              </w:rPr>
            </w:pPr>
            <w:r w:rsidRPr="00045C9D">
              <w:rPr>
                <w:rFonts w:ascii="Times New Roman" w:hAnsi="Times New Roman" w:cs="Times New Roman"/>
                <w:b/>
                <w:bCs/>
                <w:sz w:val="20"/>
                <w:szCs w:val="20"/>
                <w:lang w:val="en-US"/>
              </w:rPr>
              <w:t>Regulation</w:t>
            </w:r>
          </w:p>
        </w:tc>
        <w:tc>
          <w:tcPr>
            <w:tcW w:w="0" w:type="auto"/>
          </w:tcPr>
          <w:p w14:paraId="26E5289B" w14:textId="77777777" w:rsidR="00835686" w:rsidRPr="00045C9D" w:rsidRDefault="00835686" w:rsidP="00835686">
            <w:pPr>
              <w:contextualSpacing/>
              <w:mirrorIndents/>
              <w:jc w:val="center"/>
              <w:rPr>
                <w:rFonts w:ascii="Times New Roman" w:hAnsi="Times New Roman" w:cs="Times New Roman"/>
                <w:b/>
                <w:bCs/>
                <w:sz w:val="20"/>
                <w:szCs w:val="20"/>
                <w:lang w:val="en-US"/>
              </w:rPr>
            </w:pPr>
            <w:r w:rsidRPr="00045C9D">
              <w:rPr>
                <w:rFonts w:ascii="Times New Roman" w:hAnsi="Times New Roman" w:cs="Times New Roman"/>
                <w:b/>
                <w:bCs/>
                <w:sz w:val="20"/>
                <w:szCs w:val="20"/>
                <w:lang w:val="en-US"/>
              </w:rPr>
              <w:t>Target genes</w:t>
            </w:r>
          </w:p>
        </w:tc>
        <w:tc>
          <w:tcPr>
            <w:tcW w:w="0" w:type="auto"/>
          </w:tcPr>
          <w:p w14:paraId="405377BC" w14:textId="77777777" w:rsidR="00835686" w:rsidRPr="00045C9D" w:rsidRDefault="00835686" w:rsidP="00835686">
            <w:pPr>
              <w:contextualSpacing/>
              <w:mirrorIndents/>
              <w:jc w:val="center"/>
              <w:rPr>
                <w:rFonts w:ascii="Times New Roman" w:hAnsi="Times New Roman" w:cs="Times New Roman"/>
                <w:b/>
                <w:bCs/>
                <w:sz w:val="20"/>
                <w:szCs w:val="20"/>
                <w:lang w:val="en-US"/>
              </w:rPr>
            </w:pPr>
            <w:r w:rsidRPr="00045C9D">
              <w:rPr>
                <w:rFonts w:ascii="Times New Roman" w:hAnsi="Times New Roman" w:cs="Times New Roman"/>
                <w:b/>
                <w:bCs/>
                <w:sz w:val="20"/>
                <w:szCs w:val="20"/>
                <w:lang w:val="en-US"/>
              </w:rPr>
              <w:t>Limit of detection (copies/mL)</w:t>
            </w:r>
          </w:p>
        </w:tc>
        <w:tc>
          <w:tcPr>
            <w:tcW w:w="0" w:type="auto"/>
          </w:tcPr>
          <w:p w14:paraId="5D252E54" w14:textId="77777777" w:rsidR="00835686" w:rsidRPr="00045C9D" w:rsidRDefault="00835686" w:rsidP="00835686">
            <w:pPr>
              <w:contextualSpacing/>
              <w:mirrorIndents/>
              <w:jc w:val="center"/>
              <w:rPr>
                <w:rFonts w:ascii="Times New Roman" w:hAnsi="Times New Roman" w:cs="Times New Roman"/>
                <w:b/>
                <w:bCs/>
                <w:sz w:val="20"/>
                <w:szCs w:val="20"/>
                <w:lang w:val="en-US"/>
              </w:rPr>
            </w:pPr>
            <w:r w:rsidRPr="00045C9D">
              <w:rPr>
                <w:rFonts w:ascii="Times New Roman" w:hAnsi="Times New Roman" w:cs="Times New Roman"/>
                <w:b/>
                <w:bCs/>
                <w:sz w:val="20"/>
                <w:szCs w:val="20"/>
                <w:lang w:val="en-US"/>
              </w:rPr>
              <w:t>Thermal cycler</w:t>
            </w:r>
          </w:p>
        </w:tc>
      </w:tr>
      <w:tr w:rsidR="00835686" w:rsidRPr="00045C9D" w14:paraId="464E507F" w14:textId="77777777" w:rsidTr="00835686">
        <w:trPr>
          <w:jc w:val="center"/>
        </w:trPr>
        <w:tc>
          <w:tcPr>
            <w:tcW w:w="0" w:type="auto"/>
          </w:tcPr>
          <w:p w14:paraId="223EB5CD"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 xml:space="preserve">Abbott </w:t>
            </w:r>
            <w:proofErr w:type="spellStart"/>
            <w:r w:rsidRPr="00045C9D">
              <w:rPr>
                <w:rFonts w:ascii="Times New Roman" w:hAnsi="Times New Roman" w:cs="Times New Roman"/>
                <w:sz w:val="20"/>
                <w:szCs w:val="20"/>
                <w:lang w:val="en-US"/>
              </w:rPr>
              <w:t>RealTi</w:t>
            </w:r>
            <w:r w:rsidRPr="00045C9D">
              <w:rPr>
                <w:rFonts w:ascii="Times New Roman" w:hAnsi="Times New Roman" w:cs="Times New Roman"/>
                <w:i/>
                <w:iCs/>
                <w:sz w:val="20"/>
                <w:szCs w:val="20"/>
                <w:lang w:val="en-US"/>
              </w:rPr>
              <w:t>m</w:t>
            </w:r>
            <w:r w:rsidRPr="00045C9D">
              <w:rPr>
                <w:rFonts w:ascii="Times New Roman" w:hAnsi="Times New Roman" w:cs="Times New Roman"/>
                <w:sz w:val="20"/>
                <w:szCs w:val="20"/>
                <w:lang w:val="en-US"/>
              </w:rPr>
              <w:t>e</w:t>
            </w:r>
            <w:proofErr w:type="spellEnd"/>
            <w:r w:rsidRPr="00045C9D">
              <w:rPr>
                <w:rFonts w:ascii="Times New Roman" w:hAnsi="Times New Roman" w:cs="Times New Roman"/>
                <w:sz w:val="20"/>
                <w:szCs w:val="20"/>
                <w:lang w:val="en-US"/>
              </w:rPr>
              <w:t xml:space="preserve"> SARS-C0V-2 assay (Abbott)</w:t>
            </w:r>
          </w:p>
        </w:tc>
        <w:tc>
          <w:tcPr>
            <w:tcW w:w="0" w:type="auto"/>
          </w:tcPr>
          <w:p w14:paraId="5AD1368A"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USA</w:t>
            </w:r>
          </w:p>
        </w:tc>
        <w:tc>
          <w:tcPr>
            <w:tcW w:w="0" w:type="auto"/>
          </w:tcPr>
          <w:p w14:paraId="27262766"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US-IVD</w:t>
            </w:r>
          </w:p>
          <w:p w14:paraId="7DC230AB" w14:textId="77777777" w:rsidR="00835686" w:rsidRPr="00045C9D" w:rsidRDefault="00835686" w:rsidP="00835686">
            <w:pPr>
              <w:contextualSpacing/>
              <w:mirrorIndents/>
              <w:jc w:val="center"/>
              <w:rPr>
                <w:rFonts w:ascii="Times New Roman" w:hAnsi="Times New Roman" w:cs="Times New Roman"/>
                <w:sz w:val="20"/>
                <w:szCs w:val="20"/>
                <w:lang w:val="en-US"/>
              </w:rPr>
            </w:pPr>
          </w:p>
        </w:tc>
        <w:tc>
          <w:tcPr>
            <w:tcW w:w="0" w:type="auto"/>
          </w:tcPr>
          <w:p w14:paraId="1DD20E4E" w14:textId="77777777" w:rsidR="00835686" w:rsidRPr="00045C9D" w:rsidRDefault="00835686" w:rsidP="00835686">
            <w:pPr>
              <w:contextualSpacing/>
              <w:mirrorIndents/>
              <w:jc w:val="center"/>
              <w:rPr>
                <w:rFonts w:ascii="Times New Roman" w:hAnsi="Times New Roman" w:cs="Times New Roman"/>
                <w:sz w:val="20"/>
                <w:szCs w:val="20"/>
                <w:lang w:val="en-US"/>
              </w:rPr>
            </w:pPr>
            <w:proofErr w:type="spellStart"/>
            <w:r w:rsidRPr="00045C9D">
              <w:rPr>
                <w:rFonts w:ascii="Times New Roman" w:hAnsi="Times New Roman" w:cs="Times New Roman"/>
                <w:b/>
                <w:bCs/>
                <w:color w:val="222731"/>
                <w:sz w:val="20"/>
                <w:szCs w:val="20"/>
                <w:shd w:val="clear" w:color="auto" w:fill="FFFFFF"/>
                <w:lang w:val="en-US"/>
              </w:rPr>
              <w:t>RdRp</w:t>
            </w:r>
            <w:proofErr w:type="spellEnd"/>
            <w:r w:rsidRPr="00045C9D">
              <w:rPr>
                <w:rFonts w:ascii="Times New Roman" w:hAnsi="Times New Roman" w:cs="Times New Roman"/>
                <w:b/>
                <w:bCs/>
                <w:color w:val="222731"/>
                <w:sz w:val="20"/>
                <w:szCs w:val="20"/>
                <w:shd w:val="clear" w:color="auto" w:fill="FFFFFF"/>
                <w:lang w:val="en-US"/>
              </w:rPr>
              <w:t xml:space="preserve"> et N</w:t>
            </w:r>
          </w:p>
        </w:tc>
        <w:tc>
          <w:tcPr>
            <w:tcW w:w="0" w:type="auto"/>
          </w:tcPr>
          <w:p w14:paraId="1E7B7551"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100</w:t>
            </w:r>
          </w:p>
          <w:p w14:paraId="015079FF" w14:textId="77777777" w:rsidR="00835686" w:rsidRPr="00045C9D" w:rsidRDefault="00835686" w:rsidP="00835686">
            <w:pPr>
              <w:contextualSpacing/>
              <w:mirrorIndents/>
              <w:jc w:val="center"/>
              <w:rPr>
                <w:rFonts w:ascii="Times New Roman" w:hAnsi="Times New Roman" w:cs="Times New Roman"/>
                <w:sz w:val="20"/>
                <w:szCs w:val="20"/>
                <w:lang w:val="en-US"/>
              </w:rPr>
            </w:pPr>
          </w:p>
        </w:tc>
        <w:tc>
          <w:tcPr>
            <w:tcW w:w="0" w:type="auto"/>
          </w:tcPr>
          <w:p w14:paraId="0764EFC0"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System m2000sp/rt</w:t>
            </w:r>
          </w:p>
        </w:tc>
      </w:tr>
      <w:tr w:rsidR="00835686" w:rsidRPr="00045C9D" w14:paraId="27E35F27" w14:textId="77777777" w:rsidTr="00835686">
        <w:trPr>
          <w:jc w:val="center"/>
        </w:trPr>
        <w:tc>
          <w:tcPr>
            <w:tcW w:w="0" w:type="auto"/>
          </w:tcPr>
          <w:p w14:paraId="457302DF"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Allplex™2019-nCoV Assay</w:t>
            </w:r>
          </w:p>
          <w:p w14:paraId="6842085D"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w:t>
            </w:r>
            <w:proofErr w:type="spellStart"/>
            <w:r w:rsidRPr="00045C9D">
              <w:rPr>
                <w:rFonts w:ascii="Times New Roman" w:hAnsi="Times New Roman" w:cs="Times New Roman"/>
                <w:sz w:val="20"/>
                <w:szCs w:val="20"/>
                <w:lang w:val="en-US"/>
              </w:rPr>
              <w:t>Seegene</w:t>
            </w:r>
            <w:proofErr w:type="spellEnd"/>
            <w:r w:rsidRPr="00045C9D">
              <w:rPr>
                <w:rFonts w:ascii="Times New Roman" w:hAnsi="Times New Roman" w:cs="Times New Roman"/>
                <w:sz w:val="20"/>
                <w:szCs w:val="20"/>
                <w:lang w:val="en-US"/>
              </w:rPr>
              <w:t>)</w:t>
            </w:r>
          </w:p>
        </w:tc>
        <w:tc>
          <w:tcPr>
            <w:tcW w:w="0" w:type="auto"/>
          </w:tcPr>
          <w:p w14:paraId="4847D271"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South Korea</w:t>
            </w:r>
          </w:p>
        </w:tc>
        <w:tc>
          <w:tcPr>
            <w:tcW w:w="0" w:type="auto"/>
          </w:tcPr>
          <w:p w14:paraId="06612028"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CE-IVD</w:t>
            </w:r>
          </w:p>
        </w:tc>
        <w:tc>
          <w:tcPr>
            <w:tcW w:w="0" w:type="auto"/>
          </w:tcPr>
          <w:p w14:paraId="571B4F9C"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 xml:space="preserve">E, N, et </w:t>
            </w:r>
            <w:proofErr w:type="spellStart"/>
            <w:r w:rsidRPr="00045C9D">
              <w:rPr>
                <w:rFonts w:ascii="Times New Roman" w:hAnsi="Times New Roman" w:cs="Times New Roman"/>
                <w:sz w:val="20"/>
                <w:szCs w:val="20"/>
                <w:lang w:val="en-US"/>
              </w:rPr>
              <w:t>RdRp</w:t>
            </w:r>
            <w:proofErr w:type="spellEnd"/>
          </w:p>
        </w:tc>
        <w:tc>
          <w:tcPr>
            <w:tcW w:w="0" w:type="auto"/>
          </w:tcPr>
          <w:p w14:paraId="4DC9EC89"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4,167</w:t>
            </w:r>
          </w:p>
        </w:tc>
        <w:tc>
          <w:tcPr>
            <w:tcW w:w="0" w:type="auto"/>
          </w:tcPr>
          <w:p w14:paraId="56842DF1"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Real-time PCR detection system CFX96 Touch, BIO-RAD</w:t>
            </w:r>
          </w:p>
        </w:tc>
      </w:tr>
      <w:tr w:rsidR="00835686" w:rsidRPr="00045C9D" w14:paraId="3E74B39C" w14:textId="77777777" w:rsidTr="00835686">
        <w:trPr>
          <w:jc w:val="center"/>
        </w:trPr>
        <w:tc>
          <w:tcPr>
            <w:tcW w:w="0" w:type="auto"/>
          </w:tcPr>
          <w:p w14:paraId="58C62486"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lastRenderedPageBreak/>
              <w:t>Detection Kit for 2019 Novel Coronavirus (2019-nCoV) RNA (PCR-Fluorescence Probing (DAAN GENE)</w:t>
            </w:r>
          </w:p>
        </w:tc>
        <w:tc>
          <w:tcPr>
            <w:tcW w:w="0" w:type="auto"/>
          </w:tcPr>
          <w:p w14:paraId="4473FBDA"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China</w:t>
            </w:r>
          </w:p>
        </w:tc>
        <w:tc>
          <w:tcPr>
            <w:tcW w:w="0" w:type="auto"/>
          </w:tcPr>
          <w:p w14:paraId="3091A580"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CE-IVD</w:t>
            </w:r>
          </w:p>
        </w:tc>
        <w:tc>
          <w:tcPr>
            <w:tcW w:w="0" w:type="auto"/>
          </w:tcPr>
          <w:p w14:paraId="5E86E807"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ORF1ab et N</w:t>
            </w:r>
          </w:p>
        </w:tc>
        <w:tc>
          <w:tcPr>
            <w:tcW w:w="0" w:type="auto"/>
          </w:tcPr>
          <w:p w14:paraId="78804E26"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500</w:t>
            </w:r>
          </w:p>
        </w:tc>
        <w:tc>
          <w:tcPr>
            <w:tcW w:w="0" w:type="auto"/>
          </w:tcPr>
          <w:p w14:paraId="6D430070" w14:textId="77777777" w:rsidR="00835686" w:rsidRPr="00045C9D" w:rsidRDefault="00835686" w:rsidP="00835686">
            <w:pPr>
              <w:contextualSpacing/>
              <w:mirrorIndents/>
              <w:jc w:val="center"/>
              <w:rPr>
                <w:rFonts w:ascii="Times New Roman" w:hAnsi="Times New Roman" w:cs="Times New Roman"/>
                <w:sz w:val="20"/>
                <w:szCs w:val="20"/>
                <w:lang w:val="en-US"/>
              </w:rPr>
            </w:pPr>
            <w:proofErr w:type="spellStart"/>
            <w:r w:rsidRPr="00045C9D">
              <w:rPr>
                <w:rFonts w:ascii="Times New Roman" w:hAnsi="Times New Roman" w:cs="Times New Roman"/>
                <w:sz w:val="20"/>
                <w:szCs w:val="20"/>
                <w:lang w:val="en-US"/>
              </w:rPr>
              <w:t>Amplix</w:t>
            </w:r>
            <w:proofErr w:type="spellEnd"/>
            <w:r w:rsidRPr="00045C9D">
              <w:rPr>
                <w:rFonts w:ascii="Times New Roman" w:hAnsi="Times New Roman" w:cs="Times New Roman"/>
                <w:sz w:val="20"/>
                <w:szCs w:val="20"/>
                <w:lang w:val="en-US"/>
              </w:rPr>
              <w:t xml:space="preserve"> 16/</w:t>
            </w:r>
            <w:proofErr w:type="spellStart"/>
            <w:r w:rsidRPr="00045C9D">
              <w:rPr>
                <w:rFonts w:ascii="Times New Roman" w:hAnsi="Times New Roman" w:cs="Times New Roman"/>
                <w:sz w:val="20"/>
                <w:szCs w:val="20"/>
                <w:lang w:val="en-US"/>
              </w:rPr>
              <w:t>Amplix</w:t>
            </w:r>
            <w:proofErr w:type="spellEnd"/>
            <w:r w:rsidRPr="00045C9D">
              <w:rPr>
                <w:rFonts w:ascii="Times New Roman" w:hAnsi="Times New Roman" w:cs="Times New Roman"/>
                <w:sz w:val="20"/>
                <w:szCs w:val="20"/>
                <w:lang w:val="en-US"/>
              </w:rPr>
              <w:t xml:space="preserve"> NG48 system</w:t>
            </w:r>
          </w:p>
        </w:tc>
      </w:tr>
      <w:tr w:rsidR="00835686" w:rsidRPr="00045C9D" w14:paraId="2F33EE1A" w14:textId="77777777" w:rsidTr="00835686">
        <w:trPr>
          <w:jc w:val="center"/>
        </w:trPr>
        <w:tc>
          <w:tcPr>
            <w:tcW w:w="0" w:type="auto"/>
          </w:tcPr>
          <w:p w14:paraId="1E1B494E"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Novel Coronavirus (2019-nCoV) Nucleic Acid Diagnostic Kit (</w:t>
            </w:r>
            <w:proofErr w:type="spellStart"/>
            <w:r w:rsidRPr="00045C9D">
              <w:rPr>
                <w:rFonts w:ascii="Times New Roman" w:hAnsi="Times New Roman" w:cs="Times New Roman"/>
                <w:sz w:val="20"/>
                <w:szCs w:val="20"/>
                <w:lang w:val="en-US"/>
              </w:rPr>
              <w:t>Sansure</w:t>
            </w:r>
            <w:proofErr w:type="spellEnd"/>
            <w:r w:rsidRPr="00045C9D">
              <w:rPr>
                <w:rFonts w:ascii="Times New Roman" w:hAnsi="Times New Roman" w:cs="Times New Roman"/>
                <w:sz w:val="20"/>
                <w:szCs w:val="20"/>
                <w:lang w:val="en-US"/>
              </w:rPr>
              <w:t xml:space="preserve"> Biotech)</w:t>
            </w:r>
          </w:p>
        </w:tc>
        <w:tc>
          <w:tcPr>
            <w:tcW w:w="0" w:type="auto"/>
          </w:tcPr>
          <w:p w14:paraId="17D802D1"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China</w:t>
            </w:r>
          </w:p>
        </w:tc>
        <w:tc>
          <w:tcPr>
            <w:tcW w:w="0" w:type="auto"/>
          </w:tcPr>
          <w:p w14:paraId="54F0B85B"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CE-IVD</w:t>
            </w:r>
          </w:p>
        </w:tc>
        <w:tc>
          <w:tcPr>
            <w:tcW w:w="0" w:type="auto"/>
          </w:tcPr>
          <w:p w14:paraId="31DD703F"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ORF1ab et N</w:t>
            </w:r>
          </w:p>
        </w:tc>
        <w:tc>
          <w:tcPr>
            <w:tcW w:w="0" w:type="auto"/>
          </w:tcPr>
          <w:p w14:paraId="1727FE07"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200</w:t>
            </w:r>
          </w:p>
        </w:tc>
        <w:tc>
          <w:tcPr>
            <w:tcW w:w="0" w:type="auto"/>
          </w:tcPr>
          <w:p w14:paraId="7448FD8D"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Real-time PCR detection system CFX96 Touch, BIO-RAD</w:t>
            </w:r>
          </w:p>
        </w:tc>
      </w:tr>
      <w:tr w:rsidR="00835686" w:rsidRPr="00045C9D" w14:paraId="65C0BAA7" w14:textId="77777777" w:rsidTr="00835686">
        <w:trPr>
          <w:jc w:val="center"/>
        </w:trPr>
        <w:tc>
          <w:tcPr>
            <w:tcW w:w="0" w:type="auto"/>
            <w:gridSpan w:val="6"/>
          </w:tcPr>
          <w:p w14:paraId="76423A3A" w14:textId="77777777" w:rsidR="00835686" w:rsidRPr="00887A19" w:rsidRDefault="00835686" w:rsidP="00835686">
            <w:pPr>
              <w:contextualSpacing/>
              <w:mirrorIndents/>
              <w:jc w:val="both"/>
              <w:rPr>
                <w:rFonts w:ascii="Times New Roman" w:hAnsi="Times New Roman" w:cs="Times New Roman"/>
                <w:color w:val="222731"/>
                <w:sz w:val="20"/>
                <w:szCs w:val="20"/>
                <w:shd w:val="clear" w:color="auto" w:fill="FFFFFF"/>
                <w:lang w:val="en-US"/>
              </w:rPr>
            </w:pPr>
            <w:r w:rsidRPr="00045C9D">
              <w:rPr>
                <w:rFonts w:ascii="Times New Roman" w:hAnsi="Times New Roman" w:cs="Times New Roman"/>
                <w:color w:val="222731"/>
                <w:sz w:val="20"/>
                <w:szCs w:val="20"/>
                <w:shd w:val="clear" w:color="auto" w:fill="FFFFFF"/>
                <w:lang w:val="en-US"/>
              </w:rPr>
              <w:t>E</w:t>
            </w:r>
            <w:r>
              <w:rPr>
                <w:rFonts w:ascii="Times New Roman" w:hAnsi="Times New Roman" w:cs="Times New Roman"/>
                <w:color w:val="222731"/>
                <w:sz w:val="20"/>
                <w:szCs w:val="20"/>
                <w:shd w:val="clear" w:color="auto" w:fill="FFFFFF"/>
                <w:lang w:val="en-US"/>
              </w:rPr>
              <w:t>: E</w:t>
            </w:r>
            <w:r w:rsidRPr="00045C9D">
              <w:rPr>
                <w:rFonts w:ascii="Times New Roman" w:hAnsi="Times New Roman" w:cs="Times New Roman"/>
                <w:color w:val="222731"/>
                <w:sz w:val="20"/>
                <w:szCs w:val="20"/>
                <w:shd w:val="clear" w:color="auto" w:fill="FFFFFF"/>
                <w:lang w:val="en-US"/>
              </w:rPr>
              <w:t>nvelope; N</w:t>
            </w:r>
            <w:r>
              <w:rPr>
                <w:rFonts w:ascii="Times New Roman" w:hAnsi="Times New Roman" w:cs="Times New Roman"/>
                <w:color w:val="222731"/>
                <w:sz w:val="20"/>
                <w:szCs w:val="20"/>
                <w:shd w:val="clear" w:color="auto" w:fill="FFFFFF"/>
                <w:lang w:val="en-US"/>
              </w:rPr>
              <w:t>: N</w:t>
            </w:r>
            <w:r w:rsidRPr="00045C9D">
              <w:rPr>
                <w:rFonts w:ascii="Times New Roman" w:hAnsi="Times New Roman" w:cs="Times New Roman"/>
                <w:color w:val="222731"/>
                <w:sz w:val="20"/>
                <w:szCs w:val="20"/>
                <w:shd w:val="clear" w:color="auto" w:fill="FFFFFF"/>
                <w:lang w:val="en-US"/>
              </w:rPr>
              <w:t xml:space="preserve">ucleocapsid; </w:t>
            </w:r>
            <w:proofErr w:type="spellStart"/>
            <w:r w:rsidRPr="00045C9D">
              <w:rPr>
                <w:rFonts w:ascii="Times New Roman" w:hAnsi="Times New Roman" w:cs="Times New Roman"/>
                <w:color w:val="222731"/>
                <w:sz w:val="20"/>
                <w:szCs w:val="20"/>
                <w:shd w:val="clear" w:color="auto" w:fill="FFFFFF"/>
                <w:lang w:val="en-US"/>
              </w:rPr>
              <w:t>RdRp</w:t>
            </w:r>
            <w:proofErr w:type="spellEnd"/>
            <w:r>
              <w:rPr>
                <w:rFonts w:ascii="Times New Roman" w:hAnsi="Times New Roman" w:cs="Times New Roman"/>
                <w:color w:val="222731"/>
                <w:sz w:val="20"/>
                <w:szCs w:val="20"/>
                <w:shd w:val="clear" w:color="auto" w:fill="FFFFFF"/>
                <w:lang w:val="en-US"/>
              </w:rPr>
              <w:t>:</w:t>
            </w:r>
            <w:r w:rsidRPr="00045C9D">
              <w:rPr>
                <w:rFonts w:ascii="Times New Roman" w:hAnsi="Times New Roman" w:cs="Times New Roman"/>
                <w:color w:val="222731"/>
                <w:sz w:val="20"/>
                <w:szCs w:val="20"/>
                <w:shd w:val="clear" w:color="auto" w:fill="FFFFFF"/>
                <w:lang w:val="en-US"/>
              </w:rPr>
              <w:t xml:space="preserve"> RNA dependent RNA polymerase; </w:t>
            </w:r>
            <w:proofErr w:type="spellStart"/>
            <w:r w:rsidRPr="00045C9D">
              <w:rPr>
                <w:rFonts w:ascii="Times New Roman" w:hAnsi="Times New Roman" w:cs="Times New Roman"/>
                <w:color w:val="222731"/>
                <w:sz w:val="20"/>
                <w:szCs w:val="20"/>
                <w:shd w:val="clear" w:color="auto" w:fill="FFFFFF"/>
                <w:lang w:val="en-US"/>
              </w:rPr>
              <w:t>nCoV</w:t>
            </w:r>
            <w:proofErr w:type="spellEnd"/>
            <w:r>
              <w:rPr>
                <w:rFonts w:ascii="Times New Roman" w:hAnsi="Times New Roman" w:cs="Times New Roman"/>
                <w:color w:val="222731"/>
                <w:sz w:val="20"/>
                <w:szCs w:val="20"/>
                <w:shd w:val="clear" w:color="auto" w:fill="FFFFFF"/>
                <w:lang w:val="en-US"/>
              </w:rPr>
              <w:t>:</w:t>
            </w:r>
            <w:r w:rsidRPr="00045C9D">
              <w:rPr>
                <w:rFonts w:ascii="Times New Roman" w:hAnsi="Times New Roman" w:cs="Times New Roman"/>
                <w:color w:val="222731"/>
                <w:sz w:val="20"/>
                <w:szCs w:val="20"/>
                <w:shd w:val="clear" w:color="auto" w:fill="FFFFFF"/>
                <w:lang w:val="en-US"/>
              </w:rPr>
              <w:t xml:space="preserve"> novel coronavirus; USA</w:t>
            </w:r>
            <w:r>
              <w:rPr>
                <w:rFonts w:ascii="Times New Roman" w:hAnsi="Times New Roman" w:cs="Times New Roman"/>
                <w:color w:val="222731"/>
                <w:sz w:val="20"/>
                <w:szCs w:val="20"/>
                <w:shd w:val="clear" w:color="auto" w:fill="FFFFFF"/>
                <w:lang w:val="en-US"/>
              </w:rPr>
              <w:t>:</w:t>
            </w:r>
            <w:r w:rsidRPr="00045C9D">
              <w:rPr>
                <w:rFonts w:ascii="Times New Roman" w:hAnsi="Times New Roman" w:cs="Times New Roman"/>
                <w:color w:val="222731"/>
                <w:sz w:val="20"/>
                <w:szCs w:val="20"/>
                <w:shd w:val="clear" w:color="auto" w:fill="FFFFFF"/>
                <w:lang w:val="en-US"/>
              </w:rPr>
              <w:t xml:space="preserve"> United States of America; US-IVD</w:t>
            </w:r>
            <w:r>
              <w:rPr>
                <w:rFonts w:ascii="Times New Roman" w:hAnsi="Times New Roman" w:cs="Times New Roman"/>
                <w:color w:val="222731"/>
                <w:sz w:val="20"/>
                <w:szCs w:val="20"/>
                <w:shd w:val="clear" w:color="auto" w:fill="FFFFFF"/>
                <w:lang w:val="en-US"/>
              </w:rPr>
              <w:t>:</w:t>
            </w:r>
            <w:r w:rsidRPr="00045C9D">
              <w:rPr>
                <w:rFonts w:ascii="Times New Roman" w:hAnsi="Times New Roman" w:cs="Times New Roman"/>
                <w:color w:val="222731"/>
                <w:sz w:val="20"/>
                <w:szCs w:val="20"/>
                <w:shd w:val="clear" w:color="auto" w:fill="FFFFFF"/>
                <w:lang w:val="en-US"/>
              </w:rPr>
              <w:t xml:space="preserve"> United States-In Vitro Diagnostics; CE-IVD</w:t>
            </w:r>
            <w:r>
              <w:rPr>
                <w:rFonts w:ascii="Times New Roman" w:hAnsi="Times New Roman" w:cs="Times New Roman"/>
                <w:color w:val="222731"/>
                <w:sz w:val="20"/>
                <w:szCs w:val="20"/>
                <w:shd w:val="clear" w:color="auto" w:fill="FFFFFF"/>
                <w:lang w:val="en-US"/>
              </w:rPr>
              <w:t xml:space="preserve">: </w:t>
            </w:r>
            <w:r w:rsidRPr="00045C9D">
              <w:rPr>
                <w:rFonts w:ascii="Times New Roman" w:hAnsi="Times New Roman" w:cs="Times New Roman"/>
                <w:color w:val="222731"/>
                <w:sz w:val="20"/>
                <w:szCs w:val="20"/>
                <w:shd w:val="clear" w:color="auto" w:fill="FFFFFF"/>
                <w:lang w:val="en-US"/>
              </w:rPr>
              <w:t xml:space="preserve">European Certification; </w:t>
            </w:r>
            <w:proofErr w:type="spellStart"/>
            <w:r w:rsidRPr="00045C9D">
              <w:rPr>
                <w:rFonts w:ascii="Times New Roman" w:hAnsi="Times New Roman" w:cs="Times New Roman"/>
                <w:color w:val="222731"/>
                <w:sz w:val="20"/>
                <w:szCs w:val="20"/>
                <w:shd w:val="clear" w:color="auto" w:fill="FFFFFF"/>
                <w:lang w:val="en-US"/>
              </w:rPr>
              <w:t>sp</w:t>
            </w:r>
            <w:proofErr w:type="spellEnd"/>
            <w:r>
              <w:rPr>
                <w:rFonts w:ascii="Times New Roman" w:hAnsi="Times New Roman" w:cs="Times New Roman"/>
                <w:color w:val="222731"/>
                <w:sz w:val="20"/>
                <w:szCs w:val="20"/>
                <w:shd w:val="clear" w:color="auto" w:fill="FFFFFF"/>
                <w:lang w:val="en-US"/>
              </w:rPr>
              <w:t>:</w:t>
            </w:r>
            <w:r w:rsidRPr="00045C9D">
              <w:rPr>
                <w:rFonts w:ascii="Times New Roman" w:hAnsi="Times New Roman" w:cs="Times New Roman"/>
                <w:color w:val="222731"/>
                <w:sz w:val="20"/>
                <w:szCs w:val="20"/>
                <w:shd w:val="clear" w:color="auto" w:fill="FFFFFF"/>
                <w:lang w:val="en-US"/>
              </w:rPr>
              <w:t xml:space="preserve"> sample preparation; rt</w:t>
            </w:r>
            <w:r>
              <w:rPr>
                <w:rFonts w:ascii="Times New Roman" w:hAnsi="Times New Roman" w:cs="Times New Roman"/>
                <w:color w:val="222731"/>
                <w:sz w:val="20"/>
                <w:szCs w:val="20"/>
                <w:shd w:val="clear" w:color="auto" w:fill="FFFFFF"/>
                <w:lang w:val="en-US"/>
              </w:rPr>
              <w:t>:</w:t>
            </w:r>
            <w:r w:rsidRPr="00045C9D">
              <w:rPr>
                <w:rFonts w:ascii="Times New Roman" w:hAnsi="Times New Roman" w:cs="Times New Roman"/>
                <w:color w:val="222731"/>
                <w:sz w:val="20"/>
                <w:szCs w:val="20"/>
                <w:shd w:val="clear" w:color="auto" w:fill="FFFFFF"/>
                <w:lang w:val="en-US"/>
              </w:rPr>
              <w:t xml:space="preserve"> real-time; PCR</w:t>
            </w:r>
            <w:r>
              <w:rPr>
                <w:rFonts w:ascii="Times New Roman" w:hAnsi="Times New Roman" w:cs="Times New Roman"/>
                <w:color w:val="222731"/>
                <w:sz w:val="20"/>
                <w:szCs w:val="20"/>
                <w:shd w:val="clear" w:color="auto" w:fill="FFFFFF"/>
                <w:lang w:val="en-US"/>
              </w:rPr>
              <w:t>:</w:t>
            </w:r>
            <w:r w:rsidRPr="00045C9D">
              <w:rPr>
                <w:rFonts w:ascii="Times New Roman" w:hAnsi="Times New Roman" w:cs="Times New Roman"/>
                <w:color w:val="222731"/>
                <w:sz w:val="20"/>
                <w:szCs w:val="20"/>
                <w:shd w:val="clear" w:color="auto" w:fill="FFFFFF"/>
                <w:lang w:val="en-US"/>
              </w:rPr>
              <w:t xml:space="preserve"> Polymerase Chain Reaction</w:t>
            </w:r>
          </w:p>
        </w:tc>
      </w:tr>
    </w:tbl>
    <w:p w14:paraId="2DC594FA" w14:textId="77777777" w:rsidR="00835686" w:rsidRPr="00045C9D" w:rsidRDefault="00835686" w:rsidP="00835686">
      <w:pPr>
        <w:contextualSpacing/>
        <w:mirrorIndents/>
        <w:jc w:val="center"/>
        <w:rPr>
          <w:rFonts w:ascii="Times New Roman" w:hAnsi="Times New Roman" w:cs="Times New Roman"/>
          <w:sz w:val="20"/>
          <w:szCs w:val="20"/>
        </w:rPr>
      </w:pPr>
    </w:p>
    <w:p w14:paraId="0FF0FB69" w14:textId="77777777" w:rsidR="00835686" w:rsidRDefault="00835686" w:rsidP="00835686">
      <w:pPr>
        <w:contextualSpacing/>
        <w:mirrorIndents/>
        <w:jc w:val="center"/>
        <w:rPr>
          <w:rFonts w:ascii="Times New Roman" w:hAnsi="Times New Roman" w:cs="Times New Roman"/>
          <w:sz w:val="20"/>
          <w:szCs w:val="20"/>
          <w:lang w:val="en-US"/>
        </w:rPr>
      </w:pPr>
      <w:r w:rsidRPr="00EA6489">
        <w:rPr>
          <w:rFonts w:ascii="Times New Roman" w:hAnsi="Times New Roman" w:cs="Times New Roman"/>
          <w:b/>
          <w:sz w:val="20"/>
          <w:szCs w:val="20"/>
          <w:lang w:val="en-US"/>
        </w:rPr>
        <w:t>Table 1:</w:t>
      </w:r>
      <w:r w:rsidRPr="00045C9D">
        <w:rPr>
          <w:rFonts w:ascii="Times New Roman" w:hAnsi="Times New Roman" w:cs="Times New Roman"/>
          <w:sz w:val="20"/>
          <w:szCs w:val="20"/>
          <w:lang w:val="en-US"/>
        </w:rPr>
        <w:t xml:space="preserve"> RT-PCR kits used for the diagnosis of COVID-19included in this study.</w:t>
      </w:r>
    </w:p>
    <w:p w14:paraId="2AE9B4A7" w14:textId="77777777" w:rsidR="006B0E7B" w:rsidRPr="00775242" w:rsidRDefault="006B0E7B" w:rsidP="00775242">
      <w:pPr>
        <w:spacing w:after="0" w:line="240" w:lineRule="auto"/>
        <w:contextualSpacing/>
        <w:mirrorIndents/>
        <w:jc w:val="both"/>
        <w:rPr>
          <w:rFonts w:ascii="Times New Roman" w:hAnsi="Times New Roman" w:cs="Times New Roman"/>
          <w:sz w:val="20"/>
          <w:szCs w:val="20"/>
        </w:rPr>
      </w:pPr>
    </w:p>
    <w:p w14:paraId="62C42569" w14:textId="77777777" w:rsidR="00775242" w:rsidRPr="006B0E7B" w:rsidRDefault="00775242" w:rsidP="00775242">
      <w:pPr>
        <w:spacing w:after="0" w:line="240" w:lineRule="auto"/>
        <w:contextualSpacing/>
        <w:mirrorIndents/>
        <w:jc w:val="both"/>
        <w:rPr>
          <w:rFonts w:ascii="Times New Roman" w:hAnsi="Times New Roman" w:cs="Times New Roman"/>
          <w:b/>
          <w:sz w:val="20"/>
          <w:szCs w:val="20"/>
        </w:rPr>
      </w:pPr>
      <w:r w:rsidRPr="006B0E7B">
        <w:rPr>
          <w:rFonts w:ascii="Times New Roman" w:hAnsi="Times New Roman" w:cs="Times New Roman"/>
          <w:b/>
          <w:sz w:val="20"/>
          <w:szCs w:val="20"/>
        </w:rPr>
        <w:t>Detection of respiratory viruses other than SARS-CoV-2 by multiplex RT-PCR</w:t>
      </w:r>
    </w:p>
    <w:p w14:paraId="19DC1692" w14:textId="77777777" w:rsidR="006B0E7B" w:rsidRDefault="006B0E7B" w:rsidP="00775242">
      <w:pPr>
        <w:spacing w:after="0" w:line="240" w:lineRule="auto"/>
        <w:contextualSpacing/>
        <w:mirrorIndents/>
        <w:jc w:val="both"/>
        <w:rPr>
          <w:rFonts w:ascii="Times New Roman" w:hAnsi="Times New Roman" w:cs="Times New Roman"/>
          <w:sz w:val="20"/>
          <w:szCs w:val="20"/>
        </w:rPr>
      </w:pPr>
    </w:p>
    <w:p w14:paraId="2B5AA852"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 xml:space="preserve">Nucleic acids were extracted using a King Fisher extractor and the </w:t>
      </w:r>
      <w:proofErr w:type="spellStart"/>
      <w:r w:rsidRPr="00775242">
        <w:rPr>
          <w:rFonts w:ascii="Times New Roman" w:hAnsi="Times New Roman" w:cs="Times New Roman"/>
          <w:sz w:val="20"/>
          <w:szCs w:val="20"/>
        </w:rPr>
        <w:t>MagMAXTM</w:t>
      </w:r>
      <w:proofErr w:type="spellEnd"/>
      <w:r w:rsidRPr="00775242">
        <w:rPr>
          <w:rFonts w:ascii="Times New Roman" w:hAnsi="Times New Roman" w:cs="Times New Roman"/>
          <w:sz w:val="20"/>
          <w:szCs w:val="20"/>
        </w:rPr>
        <w:t xml:space="preserve"> Viral/Pathogen II Nucleic Acid Isolation kit (</w:t>
      </w:r>
      <w:proofErr w:type="spellStart"/>
      <w:r w:rsidRPr="00775242">
        <w:rPr>
          <w:rFonts w:ascii="Times New Roman" w:hAnsi="Times New Roman" w:cs="Times New Roman"/>
          <w:sz w:val="20"/>
          <w:szCs w:val="20"/>
        </w:rPr>
        <w:t>Thermofisher</w:t>
      </w:r>
      <w:proofErr w:type="spellEnd"/>
      <w:r w:rsidRPr="00775242">
        <w:rPr>
          <w:rFonts w:ascii="Times New Roman" w:hAnsi="Times New Roman" w:cs="Times New Roman"/>
          <w:sz w:val="20"/>
          <w:szCs w:val="20"/>
        </w:rPr>
        <w:t xml:space="preserve"> Scientific, </w:t>
      </w:r>
      <w:proofErr w:type="spellStart"/>
      <w:r w:rsidRPr="00775242">
        <w:rPr>
          <w:rFonts w:ascii="Times New Roman" w:hAnsi="Times New Roman" w:cs="Times New Roman"/>
          <w:sz w:val="20"/>
          <w:szCs w:val="20"/>
        </w:rPr>
        <w:t>Illkirch</w:t>
      </w:r>
      <w:proofErr w:type="spellEnd"/>
      <w:r w:rsidRPr="00775242">
        <w:rPr>
          <w:rFonts w:ascii="Times New Roman" w:hAnsi="Times New Roman" w:cs="Times New Roman"/>
          <w:sz w:val="20"/>
          <w:szCs w:val="20"/>
        </w:rPr>
        <w:t>, France). In accordance with the manufacturer's instructions, viral nucleic acids were extracted from 200</w:t>
      </w:r>
      <w:r w:rsidR="006B0E7B">
        <w:rPr>
          <w:rFonts w:ascii="Times New Roman" w:hAnsi="Times New Roman" w:cs="Times New Roman"/>
          <w:sz w:val="20"/>
          <w:szCs w:val="20"/>
        </w:rPr>
        <w:t xml:space="preserve"> </w:t>
      </w:r>
      <w:r w:rsidRPr="006B0E7B">
        <w:rPr>
          <w:rFonts w:ascii="Times New Roman" w:hAnsi="Times New Roman" w:cs="Times New Roman"/>
          <w:color w:val="FF0000"/>
          <w:sz w:val="20"/>
          <w:szCs w:val="20"/>
        </w:rPr>
        <w:t>µl</w:t>
      </w:r>
      <w:r w:rsidRPr="00775242">
        <w:rPr>
          <w:rFonts w:ascii="Times New Roman" w:hAnsi="Times New Roman" w:cs="Times New Roman"/>
          <w:sz w:val="20"/>
          <w:szCs w:val="20"/>
        </w:rPr>
        <w:t xml:space="preserve"> of the sample and eluted in 80</w:t>
      </w:r>
      <w:r w:rsidR="006B0E7B">
        <w:rPr>
          <w:rFonts w:ascii="Times New Roman" w:hAnsi="Times New Roman" w:cs="Times New Roman"/>
          <w:sz w:val="20"/>
          <w:szCs w:val="20"/>
        </w:rPr>
        <w:t xml:space="preserve"> </w:t>
      </w:r>
      <w:r w:rsidRPr="00775242">
        <w:rPr>
          <w:rFonts w:ascii="Times New Roman" w:hAnsi="Times New Roman" w:cs="Times New Roman"/>
          <w:sz w:val="20"/>
          <w:szCs w:val="20"/>
        </w:rPr>
        <w:t xml:space="preserve">µl. During extraction, the FTD Respiratory pathogens 21 kit (Siemens </w:t>
      </w:r>
      <w:proofErr w:type="spellStart"/>
      <w:r w:rsidRPr="00775242">
        <w:rPr>
          <w:rFonts w:ascii="Times New Roman" w:hAnsi="Times New Roman" w:cs="Times New Roman"/>
          <w:sz w:val="20"/>
          <w:szCs w:val="20"/>
        </w:rPr>
        <w:t>Healthineers</w:t>
      </w:r>
      <w:proofErr w:type="spellEnd"/>
      <w:r w:rsidRPr="00775242">
        <w:rPr>
          <w:rFonts w:ascii="Times New Roman" w:hAnsi="Times New Roman" w:cs="Times New Roman"/>
          <w:sz w:val="20"/>
          <w:szCs w:val="20"/>
        </w:rPr>
        <w:t>, Courbevoie, France) internal control was added to each sample and to the negative control to check the quality of the extraction and any inhibition during PCR.</w:t>
      </w:r>
    </w:p>
    <w:p w14:paraId="4FF81DFE" w14:textId="77777777" w:rsidR="006B0E7B" w:rsidRPr="00775242" w:rsidRDefault="006B0E7B" w:rsidP="00775242">
      <w:pPr>
        <w:spacing w:after="0" w:line="240" w:lineRule="auto"/>
        <w:contextualSpacing/>
        <w:mirrorIndents/>
        <w:jc w:val="both"/>
        <w:rPr>
          <w:rFonts w:ascii="Times New Roman" w:hAnsi="Times New Roman" w:cs="Times New Roman"/>
          <w:sz w:val="20"/>
          <w:szCs w:val="20"/>
        </w:rPr>
      </w:pPr>
    </w:p>
    <w:p w14:paraId="7CA368B2"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 xml:space="preserve">The FTD Respiratory pathogens 21 kit (Siemens </w:t>
      </w:r>
      <w:proofErr w:type="spellStart"/>
      <w:r w:rsidRPr="00775242">
        <w:rPr>
          <w:rFonts w:ascii="Times New Roman" w:hAnsi="Times New Roman" w:cs="Times New Roman"/>
          <w:sz w:val="20"/>
          <w:szCs w:val="20"/>
        </w:rPr>
        <w:t>Healthineers</w:t>
      </w:r>
      <w:proofErr w:type="spellEnd"/>
      <w:r w:rsidRPr="00775242">
        <w:rPr>
          <w:rFonts w:ascii="Times New Roman" w:hAnsi="Times New Roman" w:cs="Times New Roman"/>
          <w:sz w:val="20"/>
          <w:szCs w:val="20"/>
        </w:rPr>
        <w:t>), a multiplex PCR assay for the simultaneous amplification and qualitative detection of influenza A virus, influenza A virus subtype H1N1, influenza B virus, human coronaviruses NL63, 229E, OC43 and HKU1, parainfluenza viruses (HPIV) 1, 2, 3 and 4, human metapneumoviruses (HMPV) A and B, human rhinovirus (HRV), human respiratory syncytial viruses (HRSV) A and B, human adenovirus (</w:t>
      </w:r>
      <w:proofErr w:type="spellStart"/>
      <w:r w:rsidRPr="00775242">
        <w:rPr>
          <w:rFonts w:ascii="Times New Roman" w:hAnsi="Times New Roman" w:cs="Times New Roman"/>
          <w:sz w:val="20"/>
          <w:szCs w:val="20"/>
        </w:rPr>
        <w:t>HAdV</w:t>
      </w:r>
      <w:proofErr w:type="spellEnd"/>
      <w:r w:rsidRPr="00775242">
        <w:rPr>
          <w:rFonts w:ascii="Times New Roman" w:hAnsi="Times New Roman" w:cs="Times New Roman"/>
          <w:sz w:val="20"/>
          <w:szCs w:val="20"/>
        </w:rPr>
        <w:t xml:space="preserve">), enterovirus (EV), human </w:t>
      </w:r>
      <w:proofErr w:type="spellStart"/>
      <w:r w:rsidRPr="00775242">
        <w:rPr>
          <w:rFonts w:ascii="Times New Roman" w:hAnsi="Times New Roman" w:cs="Times New Roman"/>
          <w:sz w:val="20"/>
          <w:szCs w:val="20"/>
        </w:rPr>
        <w:t>parechovirus</w:t>
      </w:r>
      <w:proofErr w:type="spellEnd"/>
      <w:r w:rsidRPr="00775242">
        <w:rPr>
          <w:rFonts w:ascii="Times New Roman" w:hAnsi="Times New Roman" w:cs="Times New Roman"/>
          <w:sz w:val="20"/>
          <w:szCs w:val="20"/>
        </w:rPr>
        <w:t xml:space="preserve"> (</w:t>
      </w:r>
      <w:proofErr w:type="spellStart"/>
      <w:r w:rsidRPr="00775242">
        <w:rPr>
          <w:rFonts w:ascii="Times New Roman" w:hAnsi="Times New Roman" w:cs="Times New Roman"/>
          <w:sz w:val="20"/>
          <w:szCs w:val="20"/>
        </w:rPr>
        <w:t>HPeV</w:t>
      </w:r>
      <w:proofErr w:type="spellEnd"/>
      <w:r w:rsidRPr="00775242">
        <w:rPr>
          <w:rFonts w:ascii="Times New Roman" w:hAnsi="Times New Roman" w:cs="Times New Roman"/>
          <w:sz w:val="20"/>
          <w:szCs w:val="20"/>
        </w:rPr>
        <w:t>), human bocavirus (</w:t>
      </w:r>
      <w:proofErr w:type="spellStart"/>
      <w:r w:rsidRPr="00775242">
        <w:rPr>
          <w:rFonts w:ascii="Times New Roman" w:hAnsi="Times New Roman" w:cs="Times New Roman"/>
          <w:sz w:val="20"/>
          <w:szCs w:val="20"/>
        </w:rPr>
        <w:t>HBoV</w:t>
      </w:r>
      <w:proofErr w:type="spellEnd"/>
      <w:r w:rsidRPr="00775242">
        <w:rPr>
          <w:rFonts w:ascii="Times New Roman" w:hAnsi="Times New Roman" w:cs="Times New Roman"/>
          <w:sz w:val="20"/>
          <w:szCs w:val="20"/>
        </w:rPr>
        <w:t xml:space="preserve">) and Mycoplasma pneumoniae. The FTD Respiratory pathogens 21 assay was performed according to the manufacturer's instructions (Siemens </w:t>
      </w:r>
      <w:proofErr w:type="spellStart"/>
      <w:r w:rsidRPr="00775242">
        <w:rPr>
          <w:rFonts w:ascii="Times New Roman" w:hAnsi="Times New Roman" w:cs="Times New Roman"/>
          <w:sz w:val="20"/>
          <w:szCs w:val="20"/>
        </w:rPr>
        <w:t>Healthineers</w:t>
      </w:r>
      <w:proofErr w:type="spellEnd"/>
      <w:r w:rsidRPr="00775242">
        <w:rPr>
          <w:rFonts w:ascii="Times New Roman" w:hAnsi="Times New Roman" w:cs="Times New Roman"/>
          <w:sz w:val="20"/>
          <w:szCs w:val="20"/>
        </w:rPr>
        <w:t xml:space="preserve">). Briefly, each of the 5 primer and probe mixes contained in the kit was prepared by mixing 12.5 </w:t>
      </w:r>
      <w:proofErr w:type="spellStart"/>
      <w:r w:rsidRPr="00775242">
        <w:rPr>
          <w:rFonts w:ascii="Times New Roman" w:hAnsi="Times New Roman" w:cs="Times New Roman"/>
          <w:sz w:val="20"/>
          <w:szCs w:val="20"/>
        </w:rPr>
        <w:t>μl</w:t>
      </w:r>
      <w:proofErr w:type="spellEnd"/>
      <w:r w:rsidRPr="00775242">
        <w:rPr>
          <w:rFonts w:ascii="Times New Roman" w:hAnsi="Times New Roman" w:cs="Times New Roman"/>
          <w:sz w:val="20"/>
          <w:szCs w:val="20"/>
        </w:rPr>
        <w:t xml:space="preserve"> of 2x RT-PCR Buffer, 1.5 </w:t>
      </w:r>
      <w:proofErr w:type="spellStart"/>
      <w:r w:rsidRPr="00775242">
        <w:rPr>
          <w:rFonts w:ascii="Times New Roman" w:hAnsi="Times New Roman" w:cs="Times New Roman"/>
          <w:sz w:val="20"/>
          <w:szCs w:val="20"/>
        </w:rPr>
        <w:t>μl</w:t>
      </w:r>
      <w:proofErr w:type="spellEnd"/>
      <w:r w:rsidRPr="00775242">
        <w:rPr>
          <w:rFonts w:ascii="Times New Roman" w:hAnsi="Times New Roman" w:cs="Times New Roman"/>
          <w:sz w:val="20"/>
          <w:szCs w:val="20"/>
        </w:rPr>
        <w:t xml:space="preserve"> of Primer/probe mix and 1 </w:t>
      </w:r>
      <w:proofErr w:type="spellStart"/>
      <w:r w:rsidRPr="00775242">
        <w:rPr>
          <w:rFonts w:ascii="Times New Roman" w:hAnsi="Times New Roman" w:cs="Times New Roman"/>
          <w:sz w:val="20"/>
          <w:szCs w:val="20"/>
        </w:rPr>
        <w:t>μl</w:t>
      </w:r>
      <w:proofErr w:type="spellEnd"/>
      <w:r w:rsidRPr="00775242">
        <w:rPr>
          <w:rFonts w:ascii="Times New Roman" w:hAnsi="Times New Roman" w:cs="Times New Roman"/>
          <w:sz w:val="20"/>
          <w:szCs w:val="20"/>
        </w:rPr>
        <w:t xml:space="preserve"> of 25x RT-PCR Enzyme mix. Then, in each well of the PCR plate containing this mix, 10 </w:t>
      </w:r>
      <w:proofErr w:type="spellStart"/>
      <w:r w:rsidRPr="00775242">
        <w:rPr>
          <w:rFonts w:ascii="Times New Roman" w:hAnsi="Times New Roman" w:cs="Times New Roman"/>
          <w:sz w:val="20"/>
          <w:szCs w:val="20"/>
        </w:rPr>
        <w:t>μl</w:t>
      </w:r>
      <w:proofErr w:type="spellEnd"/>
      <w:r w:rsidRPr="00775242">
        <w:rPr>
          <w:rFonts w:ascii="Times New Roman" w:hAnsi="Times New Roman" w:cs="Times New Roman"/>
          <w:sz w:val="20"/>
          <w:szCs w:val="20"/>
        </w:rPr>
        <w:t xml:space="preserve"> of nucleic acid extracts were added. Subsequently, multiplex real-time RT-PCR reactions were performed on a LightCycler</w:t>
      </w:r>
      <w:r w:rsidRPr="006B0E7B">
        <w:rPr>
          <w:rFonts w:ascii="Times New Roman" w:hAnsi="Times New Roman" w:cs="Times New Roman"/>
          <w:color w:val="FF0000"/>
          <w:sz w:val="20"/>
          <w:szCs w:val="20"/>
          <w:vertAlign w:val="superscript"/>
        </w:rPr>
        <w:t>®</w:t>
      </w:r>
      <w:r w:rsidRPr="00775242">
        <w:rPr>
          <w:rFonts w:ascii="Times New Roman" w:hAnsi="Times New Roman" w:cs="Times New Roman"/>
          <w:sz w:val="20"/>
          <w:szCs w:val="20"/>
        </w:rPr>
        <w:t>480 thermal cycler (Roche Diagnostics, Meylan, France) using the following program: reverse transcription at 50°C for 15 min, initial denaturation at 94°C for 1 minute, primer hybridization at 94°C for 8 seconds and enzyme elongation at 60°C for 1 minute. Primer hybridization and enzyme elongation were repeated for 40 cycles.</w:t>
      </w:r>
    </w:p>
    <w:p w14:paraId="23F4632F" w14:textId="77777777" w:rsidR="006B0E7B" w:rsidRPr="00775242" w:rsidRDefault="006B0E7B" w:rsidP="00775242">
      <w:pPr>
        <w:spacing w:after="0" w:line="240" w:lineRule="auto"/>
        <w:contextualSpacing/>
        <w:mirrorIndents/>
        <w:jc w:val="both"/>
        <w:rPr>
          <w:rFonts w:ascii="Times New Roman" w:hAnsi="Times New Roman" w:cs="Times New Roman"/>
          <w:sz w:val="20"/>
          <w:szCs w:val="20"/>
        </w:rPr>
      </w:pPr>
    </w:p>
    <w:p w14:paraId="718DD8EA" w14:textId="77777777" w:rsidR="00775242" w:rsidRPr="006B0E7B" w:rsidRDefault="00775242" w:rsidP="00775242">
      <w:pPr>
        <w:spacing w:after="0" w:line="240" w:lineRule="auto"/>
        <w:contextualSpacing/>
        <w:mirrorIndents/>
        <w:jc w:val="both"/>
        <w:rPr>
          <w:rFonts w:ascii="Times New Roman" w:hAnsi="Times New Roman" w:cs="Times New Roman"/>
          <w:b/>
          <w:sz w:val="20"/>
          <w:szCs w:val="20"/>
        </w:rPr>
      </w:pPr>
      <w:r w:rsidRPr="006B0E7B">
        <w:rPr>
          <w:rFonts w:ascii="Times New Roman" w:hAnsi="Times New Roman" w:cs="Times New Roman"/>
          <w:b/>
          <w:sz w:val="20"/>
          <w:szCs w:val="20"/>
        </w:rPr>
        <w:t>Data analysis</w:t>
      </w:r>
    </w:p>
    <w:p w14:paraId="69C776DA" w14:textId="77777777" w:rsidR="006B0E7B" w:rsidRPr="00775242" w:rsidRDefault="006B0E7B" w:rsidP="00775242">
      <w:pPr>
        <w:spacing w:after="0" w:line="240" w:lineRule="auto"/>
        <w:contextualSpacing/>
        <w:mirrorIndents/>
        <w:jc w:val="both"/>
        <w:rPr>
          <w:rFonts w:ascii="Times New Roman" w:hAnsi="Times New Roman" w:cs="Times New Roman"/>
          <w:sz w:val="20"/>
          <w:szCs w:val="20"/>
        </w:rPr>
      </w:pPr>
    </w:p>
    <w:p w14:paraId="24276E20"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Ct values from Respiratory pathogens 21 tests were analyzed using absolute quantification. Any sample showing a sigmoidal curve with a Ct value &lt;35 was considered positive. Co-infection was determined by detecting SARS-CoV-2 with one or more additional respiratory pathogens in the same sample. RT-PCR test results and socio-demographic data were entered into a database using Microsoft Excel. All data were saved in a Microsoft Excel database. Descriptive analysis was performed using a series of formulas in Excel (Microsoft) and SPSS version 16.0 (Chicago SPPS Inc).</w:t>
      </w:r>
    </w:p>
    <w:p w14:paraId="17B88ECE" w14:textId="77777777" w:rsidR="00775242" w:rsidRPr="006B0E7B" w:rsidRDefault="00775242" w:rsidP="00775242">
      <w:pPr>
        <w:spacing w:after="0" w:line="240" w:lineRule="auto"/>
        <w:contextualSpacing/>
        <w:mirrorIndents/>
        <w:jc w:val="both"/>
        <w:rPr>
          <w:rFonts w:ascii="Times New Roman" w:hAnsi="Times New Roman" w:cs="Times New Roman"/>
          <w:b/>
          <w:sz w:val="20"/>
          <w:szCs w:val="20"/>
        </w:rPr>
      </w:pPr>
      <w:r w:rsidRPr="006B0E7B">
        <w:rPr>
          <w:rFonts w:ascii="Times New Roman" w:hAnsi="Times New Roman" w:cs="Times New Roman"/>
          <w:b/>
          <w:sz w:val="20"/>
          <w:szCs w:val="20"/>
        </w:rPr>
        <w:t>Ethical statement</w:t>
      </w:r>
    </w:p>
    <w:p w14:paraId="1E4B2BC3" w14:textId="77777777" w:rsidR="006B0E7B" w:rsidRPr="00775242" w:rsidRDefault="006B0E7B" w:rsidP="00775242">
      <w:pPr>
        <w:spacing w:after="0" w:line="240" w:lineRule="auto"/>
        <w:contextualSpacing/>
        <w:mirrorIndents/>
        <w:jc w:val="both"/>
        <w:rPr>
          <w:rFonts w:ascii="Times New Roman" w:hAnsi="Times New Roman" w:cs="Times New Roman"/>
          <w:sz w:val="20"/>
          <w:szCs w:val="20"/>
        </w:rPr>
      </w:pPr>
    </w:p>
    <w:p w14:paraId="44DA90C9"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The National Health Research Ethics Committee of Senegal (opinion 000159/MSAS/CNERS/SN) approved the protocol concerning the samples used in this study.</w:t>
      </w:r>
    </w:p>
    <w:p w14:paraId="0FF14AA9" w14:textId="77777777" w:rsidR="006B0E7B" w:rsidRPr="00775242" w:rsidRDefault="006B0E7B" w:rsidP="00775242">
      <w:pPr>
        <w:spacing w:after="0" w:line="240" w:lineRule="auto"/>
        <w:contextualSpacing/>
        <w:mirrorIndents/>
        <w:jc w:val="both"/>
        <w:rPr>
          <w:rFonts w:ascii="Times New Roman" w:hAnsi="Times New Roman" w:cs="Times New Roman"/>
          <w:sz w:val="20"/>
          <w:szCs w:val="20"/>
        </w:rPr>
      </w:pPr>
    </w:p>
    <w:p w14:paraId="36C9EE7E" w14:textId="77777777" w:rsidR="00775242" w:rsidRPr="006B0E7B" w:rsidRDefault="00775242" w:rsidP="00775242">
      <w:pPr>
        <w:spacing w:after="0" w:line="240" w:lineRule="auto"/>
        <w:contextualSpacing/>
        <w:mirrorIndents/>
        <w:jc w:val="both"/>
        <w:rPr>
          <w:rFonts w:ascii="Times New Roman" w:hAnsi="Times New Roman" w:cs="Times New Roman"/>
          <w:b/>
          <w:szCs w:val="20"/>
        </w:rPr>
      </w:pPr>
      <w:r w:rsidRPr="006B0E7B">
        <w:rPr>
          <w:rFonts w:ascii="Times New Roman" w:hAnsi="Times New Roman" w:cs="Times New Roman"/>
          <w:b/>
          <w:szCs w:val="20"/>
        </w:rPr>
        <w:t>Results</w:t>
      </w:r>
    </w:p>
    <w:p w14:paraId="7BCF1AFB" w14:textId="77777777" w:rsidR="006B0E7B" w:rsidRPr="00775242" w:rsidRDefault="006B0E7B" w:rsidP="00775242">
      <w:pPr>
        <w:spacing w:after="0" w:line="240" w:lineRule="auto"/>
        <w:contextualSpacing/>
        <w:mirrorIndents/>
        <w:jc w:val="both"/>
        <w:rPr>
          <w:rFonts w:ascii="Times New Roman" w:hAnsi="Times New Roman" w:cs="Times New Roman"/>
          <w:sz w:val="20"/>
          <w:szCs w:val="20"/>
        </w:rPr>
      </w:pPr>
    </w:p>
    <w:p w14:paraId="534B0CC3" w14:textId="77777777" w:rsidR="00775242" w:rsidRPr="006B0E7B" w:rsidRDefault="00775242" w:rsidP="00775242">
      <w:pPr>
        <w:spacing w:after="0" w:line="240" w:lineRule="auto"/>
        <w:contextualSpacing/>
        <w:mirrorIndents/>
        <w:jc w:val="both"/>
        <w:rPr>
          <w:rFonts w:ascii="Times New Roman" w:hAnsi="Times New Roman" w:cs="Times New Roman"/>
          <w:b/>
          <w:sz w:val="20"/>
          <w:szCs w:val="20"/>
        </w:rPr>
      </w:pPr>
      <w:r w:rsidRPr="006B0E7B">
        <w:rPr>
          <w:rFonts w:ascii="Times New Roman" w:hAnsi="Times New Roman" w:cs="Times New Roman"/>
          <w:b/>
          <w:sz w:val="20"/>
          <w:szCs w:val="20"/>
        </w:rPr>
        <w:t xml:space="preserve">Patient characteristics </w:t>
      </w:r>
    </w:p>
    <w:p w14:paraId="01357F2B" w14:textId="77777777" w:rsidR="006B0E7B" w:rsidRDefault="006B0E7B" w:rsidP="00775242">
      <w:pPr>
        <w:spacing w:after="0" w:line="240" w:lineRule="auto"/>
        <w:contextualSpacing/>
        <w:mirrorIndents/>
        <w:jc w:val="both"/>
        <w:rPr>
          <w:rFonts w:ascii="Times New Roman" w:hAnsi="Times New Roman" w:cs="Times New Roman"/>
          <w:sz w:val="20"/>
          <w:szCs w:val="20"/>
        </w:rPr>
      </w:pPr>
    </w:p>
    <w:p w14:paraId="7C5C3E6D" w14:textId="11F89BCF"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 xml:space="preserve">Four hundred and thirty-seven patients were included in the study. Of these, 78.03% (341/437) lived in the </w:t>
      </w:r>
      <w:proofErr w:type="spellStart"/>
      <w:r w:rsidRPr="00775242">
        <w:rPr>
          <w:rFonts w:ascii="Times New Roman" w:hAnsi="Times New Roman" w:cs="Times New Roman"/>
          <w:sz w:val="20"/>
          <w:szCs w:val="20"/>
        </w:rPr>
        <w:t>Thiès</w:t>
      </w:r>
      <w:proofErr w:type="spellEnd"/>
      <w:r w:rsidRPr="00775242">
        <w:rPr>
          <w:rFonts w:ascii="Times New Roman" w:hAnsi="Times New Roman" w:cs="Times New Roman"/>
          <w:sz w:val="20"/>
          <w:szCs w:val="20"/>
        </w:rPr>
        <w:t xml:space="preserve"> region, 21.74% (95/437) in the Dakar region and 0.23% (1/437) in the Matam region. According to the epidemic waves in Senegal, 18.76% (82/437) of samples were collected between May and July 2020 during the first wave, and 81.24% (355/437) between February and May 2021, coinciding with the second wave during which the highest case-fatality rate was recorded</w:t>
      </w:r>
      <w:r w:rsidR="00F52D05">
        <w:rPr>
          <w:rFonts w:ascii="Times New Roman" w:hAnsi="Times New Roman" w:cs="Times New Roman"/>
          <w:sz w:val="20"/>
          <w:szCs w:val="20"/>
        </w:rPr>
        <w:t xml:space="preserve"> [13]. </w:t>
      </w:r>
      <w:r w:rsidRPr="00775242">
        <w:rPr>
          <w:rFonts w:ascii="Times New Roman" w:hAnsi="Times New Roman" w:cs="Times New Roman"/>
          <w:sz w:val="20"/>
          <w:szCs w:val="20"/>
        </w:rPr>
        <w:t xml:space="preserve">The mean age was 46 years, with a range of 8 to 93 years. According to gender, 59.73% of patients (261/437) were males, 39.82% (174/437) were females and no information was available for 0.46% (2/437). Clinical data were only available for patients in the second wave. Of the 355 patients </w:t>
      </w:r>
      <w:r w:rsidRPr="00775242">
        <w:rPr>
          <w:rFonts w:ascii="Times New Roman" w:hAnsi="Times New Roman" w:cs="Times New Roman"/>
          <w:sz w:val="20"/>
          <w:szCs w:val="20"/>
        </w:rPr>
        <w:lastRenderedPageBreak/>
        <w:t xml:space="preserve">in the second wave, information on symptoms was available for 352. Of these, 287 (81.53%) were asymptomatic. For symptomatic subjects, cough was the most frequent symptom (64/65, 98.46%), followed by fever (29/65, 44.62%) and sore throat (28/65, 43.08%). Other symptoms were headache (25/65, 38.46%), myalgia (19/65, 29.23%), </w:t>
      </w:r>
      <w:proofErr w:type="spellStart"/>
      <w:r w:rsidRPr="00775242">
        <w:rPr>
          <w:rFonts w:ascii="Times New Roman" w:hAnsi="Times New Roman" w:cs="Times New Roman"/>
          <w:sz w:val="20"/>
          <w:szCs w:val="20"/>
        </w:rPr>
        <w:t>diarrhea</w:t>
      </w:r>
      <w:proofErr w:type="spellEnd"/>
      <w:r w:rsidRPr="00775242">
        <w:rPr>
          <w:rFonts w:ascii="Times New Roman" w:hAnsi="Times New Roman" w:cs="Times New Roman"/>
          <w:sz w:val="20"/>
          <w:szCs w:val="20"/>
        </w:rPr>
        <w:t xml:space="preserve"> (7/65, 10.77%), </w:t>
      </w:r>
      <w:proofErr w:type="spellStart"/>
      <w:r w:rsidRPr="00775242">
        <w:rPr>
          <w:rFonts w:ascii="Times New Roman" w:hAnsi="Times New Roman" w:cs="Times New Roman"/>
          <w:sz w:val="20"/>
          <w:szCs w:val="20"/>
        </w:rPr>
        <w:t>dyspnea</w:t>
      </w:r>
      <w:proofErr w:type="spellEnd"/>
      <w:r w:rsidRPr="00775242">
        <w:rPr>
          <w:rFonts w:ascii="Times New Roman" w:hAnsi="Times New Roman" w:cs="Times New Roman"/>
          <w:sz w:val="20"/>
          <w:szCs w:val="20"/>
        </w:rPr>
        <w:t xml:space="preserve"> (5/65, 7.69%) and vomiting (2/65, 3.08%) (</w:t>
      </w:r>
      <w:r w:rsidRPr="006B0E7B">
        <w:rPr>
          <w:rFonts w:ascii="Times New Roman" w:hAnsi="Times New Roman" w:cs="Times New Roman"/>
          <w:color w:val="FF0000"/>
          <w:sz w:val="20"/>
          <w:szCs w:val="20"/>
        </w:rPr>
        <w:t>Table 2</w:t>
      </w:r>
      <w:r w:rsidRPr="00775242">
        <w:rPr>
          <w:rFonts w:ascii="Times New Roman" w:hAnsi="Times New Roman" w:cs="Times New Roman"/>
          <w:sz w:val="20"/>
          <w:szCs w:val="20"/>
        </w:rPr>
        <w:t>).</w:t>
      </w:r>
    </w:p>
    <w:p w14:paraId="79D3E96F" w14:textId="77777777" w:rsidR="00835686" w:rsidRDefault="00835686" w:rsidP="00775242">
      <w:pPr>
        <w:spacing w:after="0" w:line="240" w:lineRule="auto"/>
        <w:contextualSpacing/>
        <w:mirrorIndents/>
        <w:jc w:val="both"/>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0"/>
        <w:gridCol w:w="1368"/>
      </w:tblGrid>
      <w:tr w:rsidR="00835686" w:rsidRPr="00045C9D" w14:paraId="1DE5B06F" w14:textId="77777777" w:rsidTr="00835686">
        <w:trPr>
          <w:trHeight w:val="141"/>
          <w:jc w:val="center"/>
        </w:trPr>
        <w:tc>
          <w:tcPr>
            <w:tcW w:w="0" w:type="auto"/>
            <w:shd w:val="clear" w:color="auto" w:fill="auto"/>
            <w:tcMar>
              <w:top w:w="15" w:type="dxa"/>
              <w:left w:w="100" w:type="dxa"/>
              <w:bottom w:w="0" w:type="dxa"/>
              <w:right w:w="100" w:type="dxa"/>
            </w:tcMar>
            <w:vAlign w:val="bottom"/>
            <w:hideMark/>
          </w:tcPr>
          <w:p w14:paraId="51AF4D38" w14:textId="77777777" w:rsidR="00835686" w:rsidRPr="00045C9D" w:rsidRDefault="00835686" w:rsidP="00835686">
            <w:pPr>
              <w:contextualSpacing/>
              <w:mirrorIndents/>
              <w:jc w:val="center"/>
              <w:rPr>
                <w:rFonts w:ascii="Times New Roman" w:hAnsi="Times New Roman" w:cs="Times New Roman"/>
                <w:b/>
                <w:bCs/>
                <w:sz w:val="20"/>
                <w:szCs w:val="20"/>
                <w:lang w:val="en-US"/>
              </w:rPr>
            </w:pPr>
            <w:r w:rsidRPr="00045C9D">
              <w:rPr>
                <w:rFonts w:ascii="Times New Roman" w:hAnsi="Times New Roman" w:cs="Times New Roman"/>
                <w:b/>
                <w:bCs/>
                <w:sz w:val="20"/>
                <w:szCs w:val="20"/>
                <w:lang w:val="en-US"/>
              </w:rPr>
              <w:t>Characteristics</w:t>
            </w:r>
          </w:p>
        </w:tc>
        <w:tc>
          <w:tcPr>
            <w:tcW w:w="0" w:type="auto"/>
            <w:shd w:val="clear" w:color="auto" w:fill="auto"/>
            <w:tcMar>
              <w:top w:w="15" w:type="dxa"/>
              <w:left w:w="100" w:type="dxa"/>
              <w:bottom w:w="0" w:type="dxa"/>
              <w:right w:w="100" w:type="dxa"/>
            </w:tcMar>
            <w:vAlign w:val="bottom"/>
            <w:hideMark/>
          </w:tcPr>
          <w:p w14:paraId="4D324DF6" w14:textId="77777777" w:rsidR="00835686" w:rsidRPr="00045C9D" w:rsidRDefault="00835686" w:rsidP="00835686">
            <w:pPr>
              <w:contextualSpacing/>
              <w:mirrorIndents/>
              <w:jc w:val="center"/>
              <w:rPr>
                <w:rFonts w:ascii="Times New Roman" w:hAnsi="Times New Roman" w:cs="Times New Roman"/>
                <w:b/>
                <w:bCs/>
                <w:sz w:val="20"/>
                <w:szCs w:val="20"/>
                <w:lang w:val="en-US"/>
              </w:rPr>
            </w:pPr>
            <w:r w:rsidRPr="00045C9D">
              <w:rPr>
                <w:rFonts w:ascii="Times New Roman" w:hAnsi="Times New Roman" w:cs="Times New Roman"/>
                <w:b/>
                <w:bCs/>
                <w:sz w:val="20"/>
                <w:szCs w:val="20"/>
                <w:lang w:val="en-US"/>
              </w:rPr>
              <w:t>n, (%)</w:t>
            </w:r>
          </w:p>
        </w:tc>
      </w:tr>
      <w:tr w:rsidR="00835686" w:rsidRPr="00045C9D" w14:paraId="2DA14529" w14:textId="77777777" w:rsidTr="00835686">
        <w:trPr>
          <w:trHeight w:val="25"/>
          <w:jc w:val="center"/>
        </w:trPr>
        <w:tc>
          <w:tcPr>
            <w:tcW w:w="0" w:type="auto"/>
            <w:gridSpan w:val="2"/>
            <w:shd w:val="clear" w:color="auto" w:fill="auto"/>
            <w:tcMar>
              <w:top w:w="15" w:type="dxa"/>
              <w:left w:w="100" w:type="dxa"/>
              <w:bottom w:w="0" w:type="dxa"/>
              <w:right w:w="100" w:type="dxa"/>
            </w:tcMar>
            <w:vAlign w:val="bottom"/>
            <w:hideMark/>
          </w:tcPr>
          <w:p w14:paraId="0FAE528B" w14:textId="77777777" w:rsidR="00835686" w:rsidRPr="00AF1AE6" w:rsidRDefault="00835686" w:rsidP="00835686">
            <w:pPr>
              <w:contextualSpacing/>
              <w:mirrorIndents/>
              <w:jc w:val="center"/>
              <w:rPr>
                <w:rFonts w:ascii="Times New Roman" w:hAnsi="Times New Roman" w:cs="Times New Roman"/>
                <w:b/>
                <w:sz w:val="20"/>
                <w:szCs w:val="20"/>
                <w:lang w:val="en-US"/>
              </w:rPr>
            </w:pPr>
            <w:r w:rsidRPr="00AF1AE6">
              <w:rPr>
                <w:rFonts w:ascii="Times New Roman" w:hAnsi="Times New Roman" w:cs="Times New Roman"/>
                <w:b/>
                <w:sz w:val="20"/>
                <w:szCs w:val="20"/>
                <w:lang w:val="en-US"/>
              </w:rPr>
              <w:t>Gender</w:t>
            </w:r>
          </w:p>
        </w:tc>
      </w:tr>
      <w:tr w:rsidR="00835686" w:rsidRPr="00045C9D" w14:paraId="4A9FCACA" w14:textId="77777777" w:rsidTr="00835686">
        <w:trPr>
          <w:trHeight w:val="25"/>
          <w:jc w:val="center"/>
        </w:trPr>
        <w:tc>
          <w:tcPr>
            <w:tcW w:w="0" w:type="auto"/>
            <w:shd w:val="clear" w:color="auto" w:fill="auto"/>
            <w:tcMar>
              <w:top w:w="15" w:type="dxa"/>
              <w:left w:w="100" w:type="dxa"/>
              <w:bottom w:w="0" w:type="dxa"/>
              <w:right w:w="100" w:type="dxa"/>
            </w:tcMar>
            <w:vAlign w:val="bottom"/>
            <w:hideMark/>
          </w:tcPr>
          <w:p w14:paraId="1EE7053F"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Female</w:t>
            </w:r>
          </w:p>
        </w:tc>
        <w:tc>
          <w:tcPr>
            <w:tcW w:w="0" w:type="auto"/>
            <w:shd w:val="clear" w:color="auto" w:fill="auto"/>
            <w:tcMar>
              <w:top w:w="15" w:type="dxa"/>
              <w:left w:w="100" w:type="dxa"/>
              <w:bottom w:w="0" w:type="dxa"/>
              <w:right w:w="100" w:type="dxa"/>
            </w:tcMar>
            <w:vAlign w:val="bottom"/>
            <w:hideMark/>
          </w:tcPr>
          <w:p w14:paraId="1FC10314"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174 (39.82)</w:t>
            </w:r>
          </w:p>
        </w:tc>
      </w:tr>
      <w:tr w:rsidR="00835686" w:rsidRPr="00045C9D" w14:paraId="7EAEFF39" w14:textId="77777777" w:rsidTr="00835686">
        <w:trPr>
          <w:trHeight w:val="25"/>
          <w:jc w:val="center"/>
        </w:trPr>
        <w:tc>
          <w:tcPr>
            <w:tcW w:w="0" w:type="auto"/>
            <w:shd w:val="clear" w:color="auto" w:fill="auto"/>
            <w:tcMar>
              <w:top w:w="15" w:type="dxa"/>
              <w:left w:w="100" w:type="dxa"/>
              <w:bottom w:w="0" w:type="dxa"/>
              <w:right w:w="100" w:type="dxa"/>
            </w:tcMar>
            <w:vAlign w:val="bottom"/>
            <w:hideMark/>
          </w:tcPr>
          <w:p w14:paraId="6F338DE2"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Male</w:t>
            </w:r>
          </w:p>
        </w:tc>
        <w:tc>
          <w:tcPr>
            <w:tcW w:w="0" w:type="auto"/>
            <w:shd w:val="clear" w:color="auto" w:fill="auto"/>
            <w:tcMar>
              <w:top w:w="15" w:type="dxa"/>
              <w:left w:w="100" w:type="dxa"/>
              <w:bottom w:w="0" w:type="dxa"/>
              <w:right w:w="100" w:type="dxa"/>
            </w:tcMar>
            <w:vAlign w:val="bottom"/>
            <w:hideMark/>
          </w:tcPr>
          <w:p w14:paraId="27D70386"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261 (59.73)</w:t>
            </w:r>
          </w:p>
        </w:tc>
      </w:tr>
      <w:tr w:rsidR="00835686" w:rsidRPr="00045C9D" w14:paraId="3F82ADE8" w14:textId="77777777" w:rsidTr="00835686">
        <w:trPr>
          <w:trHeight w:val="25"/>
          <w:jc w:val="center"/>
        </w:trPr>
        <w:tc>
          <w:tcPr>
            <w:tcW w:w="0" w:type="auto"/>
            <w:shd w:val="clear" w:color="auto" w:fill="auto"/>
            <w:tcMar>
              <w:top w:w="15" w:type="dxa"/>
              <w:left w:w="100" w:type="dxa"/>
              <w:bottom w:w="0" w:type="dxa"/>
              <w:right w:w="100" w:type="dxa"/>
            </w:tcMar>
            <w:vAlign w:val="bottom"/>
            <w:hideMark/>
          </w:tcPr>
          <w:p w14:paraId="1A821BDB"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Median age</w:t>
            </w:r>
          </w:p>
        </w:tc>
        <w:tc>
          <w:tcPr>
            <w:tcW w:w="0" w:type="auto"/>
            <w:shd w:val="clear" w:color="auto" w:fill="auto"/>
            <w:tcMar>
              <w:top w:w="15" w:type="dxa"/>
              <w:left w:w="100" w:type="dxa"/>
              <w:bottom w:w="0" w:type="dxa"/>
              <w:right w:w="100" w:type="dxa"/>
            </w:tcMar>
            <w:vAlign w:val="bottom"/>
            <w:hideMark/>
          </w:tcPr>
          <w:p w14:paraId="0C7354A3"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46 8-93</w:t>
            </w:r>
          </w:p>
        </w:tc>
      </w:tr>
      <w:tr w:rsidR="00835686" w:rsidRPr="00045C9D" w14:paraId="77E26965" w14:textId="77777777" w:rsidTr="00835686">
        <w:trPr>
          <w:trHeight w:val="25"/>
          <w:jc w:val="center"/>
        </w:trPr>
        <w:tc>
          <w:tcPr>
            <w:tcW w:w="0" w:type="auto"/>
            <w:gridSpan w:val="2"/>
            <w:shd w:val="clear" w:color="auto" w:fill="auto"/>
            <w:tcMar>
              <w:top w:w="15" w:type="dxa"/>
              <w:left w:w="100" w:type="dxa"/>
              <w:bottom w:w="0" w:type="dxa"/>
              <w:right w:w="100" w:type="dxa"/>
            </w:tcMar>
            <w:vAlign w:val="bottom"/>
            <w:hideMark/>
          </w:tcPr>
          <w:p w14:paraId="13567C12" w14:textId="77777777" w:rsidR="00835686" w:rsidRPr="00AF1AE6" w:rsidRDefault="00835686" w:rsidP="00835686">
            <w:pPr>
              <w:contextualSpacing/>
              <w:mirrorIndents/>
              <w:jc w:val="center"/>
              <w:rPr>
                <w:rFonts w:ascii="Times New Roman" w:hAnsi="Times New Roman" w:cs="Times New Roman"/>
                <w:b/>
                <w:sz w:val="20"/>
                <w:szCs w:val="20"/>
                <w:lang w:val="en-US"/>
              </w:rPr>
            </w:pPr>
            <w:r w:rsidRPr="00AF1AE6">
              <w:rPr>
                <w:rFonts w:ascii="Times New Roman" w:hAnsi="Times New Roman" w:cs="Times New Roman"/>
                <w:b/>
                <w:sz w:val="20"/>
                <w:szCs w:val="20"/>
                <w:lang w:val="en-US"/>
              </w:rPr>
              <w:t>Age groups</w:t>
            </w:r>
          </w:p>
        </w:tc>
      </w:tr>
      <w:tr w:rsidR="00835686" w:rsidRPr="00045C9D" w14:paraId="44B36E3B" w14:textId="77777777" w:rsidTr="00835686">
        <w:trPr>
          <w:trHeight w:val="25"/>
          <w:jc w:val="center"/>
        </w:trPr>
        <w:tc>
          <w:tcPr>
            <w:tcW w:w="0" w:type="auto"/>
            <w:shd w:val="clear" w:color="auto" w:fill="auto"/>
            <w:tcMar>
              <w:top w:w="15" w:type="dxa"/>
              <w:left w:w="100" w:type="dxa"/>
              <w:bottom w:w="0" w:type="dxa"/>
              <w:right w:w="100" w:type="dxa"/>
            </w:tcMar>
            <w:vAlign w:val="bottom"/>
            <w:hideMark/>
          </w:tcPr>
          <w:p w14:paraId="43F243FF"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&lt;</w:t>
            </w:r>
            <w:r>
              <w:rPr>
                <w:rFonts w:ascii="Times New Roman" w:hAnsi="Times New Roman" w:cs="Times New Roman"/>
                <w:sz w:val="20"/>
                <w:szCs w:val="20"/>
                <w:lang w:val="en-US"/>
              </w:rPr>
              <w:t>1</w:t>
            </w:r>
            <w:r w:rsidRPr="00045C9D">
              <w:rPr>
                <w:rFonts w:ascii="Times New Roman" w:hAnsi="Times New Roman" w:cs="Times New Roman"/>
                <w:sz w:val="20"/>
                <w:szCs w:val="20"/>
                <w:lang w:val="en-US"/>
              </w:rPr>
              <w:t>5</w:t>
            </w:r>
          </w:p>
        </w:tc>
        <w:tc>
          <w:tcPr>
            <w:tcW w:w="0" w:type="auto"/>
            <w:shd w:val="clear" w:color="auto" w:fill="auto"/>
            <w:tcMar>
              <w:top w:w="15" w:type="dxa"/>
              <w:left w:w="100" w:type="dxa"/>
              <w:bottom w:w="0" w:type="dxa"/>
              <w:right w:w="100" w:type="dxa"/>
            </w:tcMar>
            <w:vAlign w:val="bottom"/>
            <w:hideMark/>
          </w:tcPr>
          <w:p w14:paraId="402774AA"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15 (3.43)</w:t>
            </w:r>
          </w:p>
        </w:tc>
      </w:tr>
      <w:tr w:rsidR="00835686" w:rsidRPr="00045C9D" w14:paraId="05F5F03F" w14:textId="77777777" w:rsidTr="00835686">
        <w:trPr>
          <w:trHeight w:val="25"/>
          <w:jc w:val="center"/>
        </w:trPr>
        <w:tc>
          <w:tcPr>
            <w:tcW w:w="0" w:type="auto"/>
            <w:shd w:val="clear" w:color="auto" w:fill="auto"/>
            <w:tcMar>
              <w:top w:w="15" w:type="dxa"/>
              <w:left w:w="100" w:type="dxa"/>
              <w:bottom w:w="0" w:type="dxa"/>
              <w:right w:w="100" w:type="dxa"/>
            </w:tcMar>
            <w:vAlign w:val="bottom"/>
            <w:hideMark/>
          </w:tcPr>
          <w:p w14:paraId="3298AA6C"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15-29</w:t>
            </w:r>
          </w:p>
        </w:tc>
        <w:tc>
          <w:tcPr>
            <w:tcW w:w="0" w:type="auto"/>
            <w:shd w:val="clear" w:color="auto" w:fill="auto"/>
            <w:tcMar>
              <w:top w:w="15" w:type="dxa"/>
              <w:left w:w="100" w:type="dxa"/>
              <w:bottom w:w="0" w:type="dxa"/>
              <w:right w:w="100" w:type="dxa"/>
            </w:tcMar>
            <w:vAlign w:val="bottom"/>
            <w:hideMark/>
          </w:tcPr>
          <w:p w14:paraId="25CEB4AC"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63 (14.42)</w:t>
            </w:r>
          </w:p>
        </w:tc>
      </w:tr>
      <w:tr w:rsidR="00835686" w:rsidRPr="00045C9D" w14:paraId="27E132E2" w14:textId="77777777" w:rsidTr="00835686">
        <w:trPr>
          <w:trHeight w:val="25"/>
          <w:jc w:val="center"/>
        </w:trPr>
        <w:tc>
          <w:tcPr>
            <w:tcW w:w="0" w:type="auto"/>
            <w:shd w:val="clear" w:color="auto" w:fill="auto"/>
            <w:tcMar>
              <w:top w:w="15" w:type="dxa"/>
              <w:left w:w="100" w:type="dxa"/>
              <w:bottom w:w="0" w:type="dxa"/>
              <w:right w:w="100" w:type="dxa"/>
            </w:tcMar>
            <w:vAlign w:val="bottom"/>
            <w:hideMark/>
          </w:tcPr>
          <w:p w14:paraId="470E587C"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30-60</w:t>
            </w:r>
          </w:p>
        </w:tc>
        <w:tc>
          <w:tcPr>
            <w:tcW w:w="0" w:type="auto"/>
            <w:shd w:val="clear" w:color="auto" w:fill="auto"/>
            <w:tcMar>
              <w:top w:w="15" w:type="dxa"/>
              <w:left w:w="100" w:type="dxa"/>
              <w:bottom w:w="0" w:type="dxa"/>
              <w:right w:w="100" w:type="dxa"/>
            </w:tcMar>
            <w:vAlign w:val="bottom"/>
            <w:hideMark/>
          </w:tcPr>
          <w:p w14:paraId="0C655E59"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239 (54.69)</w:t>
            </w:r>
          </w:p>
        </w:tc>
      </w:tr>
      <w:tr w:rsidR="00835686" w:rsidRPr="00045C9D" w14:paraId="2DC2BAF5" w14:textId="77777777" w:rsidTr="00835686">
        <w:trPr>
          <w:trHeight w:val="25"/>
          <w:jc w:val="center"/>
        </w:trPr>
        <w:tc>
          <w:tcPr>
            <w:tcW w:w="0" w:type="auto"/>
            <w:shd w:val="clear" w:color="auto" w:fill="auto"/>
            <w:tcMar>
              <w:top w:w="15" w:type="dxa"/>
              <w:left w:w="100" w:type="dxa"/>
              <w:bottom w:w="0" w:type="dxa"/>
              <w:right w:w="100" w:type="dxa"/>
            </w:tcMar>
            <w:vAlign w:val="bottom"/>
            <w:hideMark/>
          </w:tcPr>
          <w:p w14:paraId="0569C493"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&gt;60</w:t>
            </w:r>
          </w:p>
        </w:tc>
        <w:tc>
          <w:tcPr>
            <w:tcW w:w="0" w:type="auto"/>
            <w:shd w:val="clear" w:color="auto" w:fill="auto"/>
            <w:tcMar>
              <w:top w:w="15" w:type="dxa"/>
              <w:left w:w="100" w:type="dxa"/>
              <w:bottom w:w="0" w:type="dxa"/>
              <w:right w:w="100" w:type="dxa"/>
            </w:tcMar>
            <w:vAlign w:val="bottom"/>
            <w:hideMark/>
          </w:tcPr>
          <w:p w14:paraId="45A6DEEB"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111 (25.40)</w:t>
            </w:r>
          </w:p>
        </w:tc>
      </w:tr>
      <w:tr w:rsidR="00835686" w:rsidRPr="00045C9D" w14:paraId="0886A9CC" w14:textId="77777777" w:rsidTr="00835686">
        <w:trPr>
          <w:trHeight w:val="25"/>
          <w:jc w:val="center"/>
        </w:trPr>
        <w:tc>
          <w:tcPr>
            <w:tcW w:w="0" w:type="auto"/>
            <w:shd w:val="clear" w:color="auto" w:fill="auto"/>
            <w:tcMar>
              <w:top w:w="15" w:type="dxa"/>
              <w:left w:w="100" w:type="dxa"/>
              <w:bottom w:w="0" w:type="dxa"/>
              <w:right w:w="100" w:type="dxa"/>
            </w:tcMar>
            <w:vAlign w:val="bottom"/>
          </w:tcPr>
          <w:p w14:paraId="228B1DD3"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No information</w:t>
            </w:r>
          </w:p>
        </w:tc>
        <w:tc>
          <w:tcPr>
            <w:tcW w:w="0" w:type="auto"/>
            <w:shd w:val="clear" w:color="auto" w:fill="auto"/>
            <w:tcMar>
              <w:top w:w="15" w:type="dxa"/>
              <w:left w:w="100" w:type="dxa"/>
              <w:bottom w:w="0" w:type="dxa"/>
              <w:right w:w="100" w:type="dxa"/>
            </w:tcMar>
            <w:vAlign w:val="bottom"/>
          </w:tcPr>
          <w:p w14:paraId="4E03F2CE"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9 (2.06)</w:t>
            </w:r>
          </w:p>
        </w:tc>
      </w:tr>
      <w:tr w:rsidR="00835686" w:rsidRPr="00045C9D" w14:paraId="19D84B52" w14:textId="77777777" w:rsidTr="00835686">
        <w:trPr>
          <w:trHeight w:val="25"/>
          <w:jc w:val="center"/>
        </w:trPr>
        <w:tc>
          <w:tcPr>
            <w:tcW w:w="0" w:type="auto"/>
            <w:gridSpan w:val="2"/>
            <w:shd w:val="clear" w:color="auto" w:fill="auto"/>
            <w:tcMar>
              <w:top w:w="15" w:type="dxa"/>
              <w:left w:w="100" w:type="dxa"/>
              <w:bottom w:w="0" w:type="dxa"/>
              <w:right w:w="100" w:type="dxa"/>
            </w:tcMar>
            <w:vAlign w:val="bottom"/>
            <w:hideMark/>
          </w:tcPr>
          <w:p w14:paraId="312CAC3C" w14:textId="77777777" w:rsidR="00835686" w:rsidRPr="00BE36E9" w:rsidRDefault="00835686" w:rsidP="00835686">
            <w:pPr>
              <w:contextualSpacing/>
              <w:mirrorIndents/>
              <w:jc w:val="center"/>
              <w:rPr>
                <w:rFonts w:ascii="Times New Roman" w:hAnsi="Times New Roman" w:cs="Times New Roman"/>
                <w:b/>
                <w:sz w:val="20"/>
                <w:szCs w:val="20"/>
                <w:lang w:val="en-US"/>
              </w:rPr>
            </w:pPr>
            <w:r w:rsidRPr="00BE36E9">
              <w:rPr>
                <w:rFonts w:ascii="Times New Roman" w:hAnsi="Times New Roman" w:cs="Times New Roman"/>
                <w:b/>
                <w:sz w:val="20"/>
                <w:szCs w:val="20"/>
                <w:lang w:val="en-US"/>
              </w:rPr>
              <w:t>Patients with or without symptoms</w:t>
            </w:r>
          </w:p>
        </w:tc>
      </w:tr>
      <w:tr w:rsidR="00835686" w:rsidRPr="00045C9D" w14:paraId="7E006F46" w14:textId="77777777" w:rsidTr="00835686">
        <w:trPr>
          <w:trHeight w:val="25"/>
          <w:jc w:val="center"/>
        </w:trPr>
        <w:tc>
          <w:tcPr>
            <w:tcW w:w="0" w:type="auto"/>
            <w:shd w:val="clear" w:color="auto" w:fill="auto"/>
            <w:tcMar>
              <w:top w:w="15" w:type="dxa"/>
              <w:left w:w="100" w:type="dxa"/>
              <w:bottom w:w="0" w:type="dxa"/>
              <w:right w:w="100" w:type="dxa"/>
            </w:tcMar>
            <w:vAlign w:val="bottom"/>
            <w:hideMark/>
          </w:tcPr>
          <w:p w14:paraId="19CE543F"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Symptomatic</w:t>
            </w:r>
          </w:p>
        </w:tc>
        <w:tc>
          <w:tcPr>
            <w:tcW w:w="0" w:type="auto"/>
            <w:shd w:val="clear" w:color="auto" w:fill="auto"/>
            <w:tcMar>
              <w:top w:w="15" w:type="dxa"/>
              <w:left w:w="100" w:type="dxa"/>
              <w:bottom w:w="0" w:type="dxa"/>
              <w:right w:w="100" w:type="dxa"/>
            </w:tcMar>
            <w:vAlign w:val="bottom"/>
            <w:hideMark/>
          </w:tcPr>
          <w:p w14:paraId="1B82A4FE"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65 (14.87)</w:t>
            </w:r>
          </w:p>
        </w:tc>
      </w:tr>
      <w:tr w:rsidR="00835686" w:rsidRPr="00045C9D" w14:paraId="6F975217" w14:textId="77777777" w:rsidTr="00835686">
        <w:trPr>
          <w:trHeight w:val="25"/>
          <w:jc w:val="center"/>
        </w:trPr>
        <w:tc>
          <w:tcPr>
            <w:tcW w:w="0" w:type="auto"/>
            <w:shd w:val="clear" w:color="auto" w:fill="auto"/>
            <w:tcMar>
              <w:top w:w="15" w:type="dxa"/>
              <w:left w:w="100" w:type="dxa"/>
              <w:bottom w:w="0" w:type="dxa"/>
              <w:right w:w="100" w:type="dxa"/>
            </w:tcMar>
            <w:vAlign w:val="bottom"/>
            <w:hideMark/>
          </w:tcPr>
          <w:p w14:paraId="71B9C9D0"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Asymptomatic</w:t>
            </w:r>
          </w:p>
        </w:tc>
        <w:tc>
          <w:tcPr>
            <w:tcW w:w="0" w:type="auto"/>
            <w:shd w:val="clear" w:color="auto" w:fill="auto"/>
            <w:tcMar>
              <w:top w:w="15" w:type="dxa"/>
              <w:left w:w="100" w:type="dxa"/>
              <w:bottom w:w="0" w:type="dxa"/>
              <w:right w:w="100" w:type="dxa"/>
            </w:tcMar>
            <w:vAlign w:val="bottom"/>
            <w:hideMark/>
          </w:tcPr>
          <w:p w14:paraId="7F80144A"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287 (65.67)</w:t>
            </w:r>
          </w:p>
        </w:tc>
      </w:tr>
      <w:tr w:rsidR="00835686" w:rsidRPr="00045C9D" w14:paraId="40F0E476" w14:textId="77777777" w:rsidTr="00835686">
        <w:trPr>
          <w:trHeight w:val="25"/>
          <w:jc w:val="center"/>
        </w:trPr>
        <w:tc>
          <w:tcPr>
            <w:tcW w:w="0" w:type="auto"/>
            <w:shd w:val="clear" w:color="auto" w:fill="auto"/>
            <w:tcMar>
              <w:top w:w="15" w:type="dxa"/>
              <w:left w:w="100" w:type="dxa"/>
              <w:bottom w:w="0" w:type="dxa"/>
              <w:right w:w="100" w:type="dxa"/>
            </w:tcMar>
            <w:vAlign w:val="bottom"/>
            <w:hideMark/>
          </w:tcPr>
          <w:p w14:paraId="1B353C43"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No clinical data</w:t>
            </w:r>
          </w:p>
        </w:tc>
        <w:tc>
          <w:tcPr>
            <w:tcW w:w="0" w:type="auto"/>
            <w:shd w:val="clear" w:color="auto" w:fill="auto"/>
            <w:tcMar>
              <w:top w:w="15" w:type="dxa"/>
              <w:left w:w="100" w:type="dxa"/>
              <w:bottom w:w="0" w:type="dxa"/>
              <w:right w:w="100" w:type="dxa"/>
            </w:tcMar>
            <w:vAlign w:val="bottom"/>
            <w:hideMark/>
          </w:tcPr>
          <w:p w14:paraId="64558C36"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85 (19.45)</w:t>
            </w:r>
          </w:p>
        </w:tc>
      </w:tr>
      <w:tr w:rsidR="00835686" w:rsidRPr="00045C9D" w14:paraId="6C513B2B" w14:textId="77777777" w:rsidTr="00835686">
        <w:trPr>
          <w:trHeight w:val="25"/>
          <w:jc w:val="center"/>
        </w:trPr>
        <w:tc>
          <w:tcPr>
            <w:tcW w:w="0" w:type="auto"/>
            <w:gridSpan w:val="2"/>
            <w:shd w:val="clear" w:color="auto" w:fill="auto"/>
            <w:tcMar>
              <w:top w:w="15" w:type="dxa"/>
              <w:left w:w="100" w:type="dxa"/>
              <w:bottom w:w="0" w:type="dxa"/>
              <w:right w:w="100" w:type="dxa"/>
            </w:tcMar>
            <w:vAlign w:val="bottom"/>
          </w:tcPr>
          <w:p w14:paraId="74794B78"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Signs or symptoms</w:t>
            </w:r>
          </w:p>
        </w:tc>
      </w:tr>
      <w:tr w:rsidR="00835686" w:rsidRPr="00045C9D" w14:paraId="00573279" w14:textId="77777777" w:rsidTr="00835686">
        <w:trPr>
          <w:trHeight w:val="25"/>
          <w:jc w:val="center"/>
        </w:trPr>
        <w:tc>
          <w:tcPr>
            <w:tcW w:w="0" w:type="auto"/>
            <w:shd w:val="clear" w:color="auto" w:fill="auto"/>
            <w:tcMar>
              <w:top w:w="15" w:type="dxa"/>
              <w:left w:w="100" w:type="dxa"/>
              <w:bottom w:w="0" w:type="dxa"/>
              <w:right w:w="100" w:type="dxa"/>
            </w:tcMar>
            <w:vAlign w:val="bottom"/>
          </w:tcPr>
          <w:p w14:paraId="0357D523"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Cough</w:t>
            </w:r>
          </w:p>
        </w:tc>
        <w:tc>
          <w:tcPr>
            <w:tcW w:w="0" w:type="auto"/>
            <w:shd w:val="clear" w:color="auto" w:fill="auto"/>
            <w:tcMar>
              <w:top w:w="15" w:type="dxa"/>
              <w:left w:w="100" w:type="dxa"/>
              <w:bottom w:w="0" w:type="dxa"/>
              <w:right w:w="100" w:type="dxa"/>
            </w:tcMar>
            <w:vAlign w:val="bottom"/>
          </w:tcPr>
          <w:p w14:paraId="5B986493"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64 (98.46)</w:t>
            </w:r>
          </w:p>
        </w:tc>
      </w:tr>
      <w:tr w:rsidR="00835686" w:rsidRPr="00045C9D" w14:paraId="498C2CB2" w14:textId="77777777" w:rsidTr="00835686">
        <w:trPr>
          <w:trHeight w:val="25"/>
          <w:jc w:val="center"/>
        </w:trPr>
        <w:tc>
          <w:tcPr>
            <w:tcW w:w="0" w:type="auto"/>
            <w:shd w:val="clear" w:color="auto" w:fill="auto"/>
            <w:tcMar>
              <w:top w:w="15" w:type="dxa"/>
              <w:left w:w="100" w:type="dxa"/>
              <w:bottom w:w="0" w:type="dxa"/>
              <w:right w:w="100" w:type="dxa"/>
            </w:tcMar>
            <w:vAlign w:val="bottom"/>
          </w:tcPr>
          <w:p w14:paraId="2C3801FB"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Fever</w:t>
            </w:r>
          </w:p>
        </w:tc>
        <w:tc>
          <w:tcPr>
            <w:tcW w:w="0" w:type="auto"/>
            <w:shd w:val="clear" w:color="auto" w:fill="auto"/>
            <w:tcMar>
              <w:top w:w="15" w:type="dxa"/>
              <w:left w:w="100" w:type="dxa"/>
              <w:bottom w:w="0" w:type="dxa"/>
              <w:right w:w="100" w:type="dxa"/>
            </w:tcMar>
            <w:vAlign w:val="bottom"/>
          </w:tcPr>
          <w:p w14:paraId="7BB0D299"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29 (44.62)</w:t>
            </w:r>
          </w:p>
        </w:tc>
      </w:tr>
      <w:tr w:rsidR="00835686" w:rsidRPr="00045C9D" w14:paraId="3E526668" w14:textId="77777777" w:rsidTr="00835686">
        <w:trPr>
          <w:trHeight w:val="25"/>
          <w:jc w:val="center"/>
        </w:trPr>
        <w:tc>
          <w:tcPr>
            <w:tcW w:w="0" w:type="auto"/>
            <w:shd w:val="clear" w:color="auto" w:fill="auto"/>
            <w:tcMar>
              <w:top w:w="15" w:type="dxa"/>
              <w:left w:w="100" w:type="dxa"/>
              <w:bottom w:w="0" w:type="dxa"/>
              <w:right w:w="100" w:type="dxa"/>
            </w:tcMar>
            <w:vAlign w:val="bottom"/>
          </w:tcPr>
          <w:p w14:paraId="219B7EE9"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Sore throat</w:t>
            </w:r>
          </w:p>
        </w:tc>
        <w:tc>
          <w:tcPr>
            <w:tcW w:w="0" w:type="auto"/>
            <w:shd w:val="clear" w:color="auto" w:fill="auto"/>
            <w:tcMar>
              <w:top w:w="15" w:type="dxa"/>
              <w:left w:w="100" w:type="dxa"/>
              <w:bottom w:w="0" w:type="dxa"/>
              <w:right w:w="100" w:type="dxa"/>
            </w:tcMar>
            <w:vAlign w:val="bottom"/>
          </w:tcPr>
          <w:p w14:paraId="656066BE"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28 (43.08)</w:t>
            </w:r>
          </w:p>
        </w:tc>
      </w:tr>
      <w:tr w:rsidR="00835686" w:rsidRPr="00045C9D" w14:paraId="0FABF700" w14:textId="77777777" w:rsidTr="00835686">
        <w:trPr>
          <w:trHeight w:val="250"/>
          <w:jc w:val="center"/>
        </w:trPr>
        <w:tc>
          <w:tcPr>
            <w:tcW w:w="0" w:type="auto"/>
            <w:shd w:val="clear" w:color="auto" w:fill="auto"/>
            <w:tcMar>
              <w:top w:w="15" w:type="dxa"/>
              <w:left w:w="100" w:type="dxa"/>
              <w:bottom w:w="0" w:type="dxa"/>
              <w:right w:w="100" w:type="dxa"/>
            </w:tcMar>
            <w:vAlign w:val="bottom"/>
          </w:tcPr>
          <w:p w14:paraId="7A2F8662"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Headache</w:t>
            </w:r>
          </w:p>
        </w:tc>
        <w:tc>
          <w:tcPr>
            <w:tcW w:w="0" w:type="auto"/>
            <w:shd w:val="clear" w:color="auto" w:fill="auto"/>
            <w:tcMar>
              <w:top w:w="15" w:type="dxa"/>
              <w:left w:w="100" w:type="dxa"/>
              <w:bottom w:w="0" w:type="dxa"/>
              <w:right w:w="100" w:type="dxa"/>
            </w:tcMar>
            <w:vAlign w:val="bottom"/>
          </w:tcPr>
          <w:p w14:paraId="0C435F4E"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25 (38.46)</w:t>
            </w:r>
          </w:p>
        </w:tc>
      </w:tr>
      <w:tr w:rsidR="00835686" w:rsidRPr="00045C9D" w14:paraId="36AEE976" w14:textId="77777777" w:rsidTr="00835686">
        <w:trPr>
          <w:trHeight w:val="250"/>
          <w:jc w:val="center"/>
        </w:trPr>
        <w:tc>
          <w:tcPr>
            <w:tcW w:w="0" w:type="auto"/>
            <w:shd w:val="clear" w:color="auto" w:fill="auto"/>
            <w:tcMar>
              <w:top w:w="15" w:type="dxa"/>
              <w:left w:w="100" w:type="dxa"/>
              <w:bottom w:w="0" w:type="dxa"/>
              <w:right w:w="100" w:type="dxa"/>
            </w:tcMar>
            <w:vAlign w:val="bottom"/>
          </w:tcPr>
          <w:p w14:paraId="532F6F4D"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Myalgia</w:t>
            </w:r>
          </w:p>
        </w:tc>
        <w:tc>
          <w:tcPr>
            <w:tcW w:w="0" w:type="auto"/>
            <w:shd w:val="clear" w:color="auto" w:fill="auto"/>
            <w:tcMar>
              <w:top w:w="15" w:type="dxa"/>
              <w:left w:w="100" w:type="dxa"/>
              <w:bottom w:w="0" w:type="dxa"/>
              <w:right w:w="100" w:type="dxa"/>
            </w:tcMar>
            <w:vAlign w:val="bottom"/>
          </w:tcPr>
          <w:p w14:paraId="5DCDAE91"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19 (29.23)</w:t>
            </w:r>
          </w:p>
        </w:tc>
      </w:tr>
      <w:tr w:rsidR="00835686" w:rsidRPr="00045C9D" w14:paraId="62B7B412" w14:textId="77777777" w:rsidTr="00835686">
        <w:trPr>
          <w:trHeight w:val="250"/>
          <w:jc w:val="center"/>
        </w:trPr>
        <w:tc>
          <w:tcPr>
            <w:tcW w:w="0" w:type="auto"/>
            <w:shd w:val="clear" w:color="auto" w:fill="auto"/>
            <w:tcMar>
              <w:top w:w="15" w:type="dxa"/>
              <w:left w:w="100" w:type="dxa"/>
              <w:bottom w:w="0" w:type="dxa"/>
              <w:right w:w="100" w:type="dxa"/>
            </w:tcMar>
            <w:vAlign w:val="bottom"/>
          </w:tcPr>
          <w:p w14:paraId="6F3F2636"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Diarrhea</w:t>
            </w:r>
          </w:p>
        </w:tc>
        <w:tc>
          <w:tcPr>
            <w:tcW w:w="0" w:type="auto"/>
            <w:shd w:val="clear" w:color="auto" w:fill="auto"/>
            <w:tcMar>
              <w:top w:w="15" w:type="dxa"/>
              <w:left w:w="100" w:type="dxa"/>
              <w:bottom w:w="0" w:type="dxa"/>
              <w:right w:w="100" w:type="dxa"/>
            </w:tcMar>
            <w:vAlign w:val="bottom"/>
          </w:tcPr>
          <w:p w14:paraId="64A9D75B"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7 (10.77)</w:t>
            </w:r>
          </w:p>
        </w:tc>
      </w:tr>
      <w:tr w:rsidR="00835686" w:rsidRPr="00045C9D" w14:paraId="0516AF56" w14:textId="77777777" w:rsidTr="00835686">
        <w:trPr>
          <w:trHeight w:val="250"/>
          <w:jc w:val="center"/>
        </w:trPr>
        <w:tc>
          <w:tcPr>
            <w:tcW w:w="0" w:type="auto"/>
            <w:shd w:val="clear" w:color="auto" w:fill="auto"/>
            <w:tcMar>
              <w:top w:w="15" w:type="dxa"/>
              <w:left w:w="100" w:type="dxa"/>
              <w:bottom w:w="0" w:type="dxa"/>
              <w:right w:w="100" w:type="dxa"/>
            </w:tcMar>
            <w:vAlign w:val="bottom"/>
          </w:tcPr>
          <w:p w14:paraId="3C83F39A"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Dyspnea</w:t>
            </w:r>
          </w:p>
        </w:tc>
        <w:tc>
          <w:tcPr>
            <w:tcW w:w="0" w:type="auto"/>
            <w:shd w:val="clear" w:color="auto" w:fill="auto"/>
            <w:tcMar>
              <w:top w:w="15" w:type="dxa"/>
              <w:left w:w="100" w:type="dxa"/>
              <w:bottom w:w="0" w:type="dxa"/>
              <w:right w:w="100" w:type="dxa"/>
            </w:tcMar>
            <w:vAlign w:val="bottom"/>
          </w:tcPr>
          <w:p w14:paraId="2D25255A"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5 (7.69)</w:t>
            </w:r>
          </w:p>
        </w:tc>
      </w:tr>
      <w:tr w:rsidR="00835686" w:rsidRPr="00045C9D" w14:paraId="7423F7C8" w14:textId="77777777" w:rsidTr="00835686">
        <w:trPr>
          <w:trHeight w:val="250"/>
          <w:jc w:val="center"/>
        </w:trPr>
        <w:tc>
          <w:tcPr>
            <w:tcW w:w="0" w:type="auto"/>
            <w:shd w:val="clear" w:color="auto" w:fill="auto"/>
            <w:tcMar>
              <w:top w:w="15" w:type="dxa"/>
              <w:left w:w="100" w:type="dxa"/>
              <w:bottom w:w="0" w:type="dxa"/>
              <w:right w:w="100" w:type="dxa"/>
            </w:tcMar>
            <w:vAlign w:val="bottom"/>
          </w:tcPr>
          <w:p w14:paraId="52512E36"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Vomiting</w:t>
            </w:r>
          </w:p>
        </w:tc>
        <w:tc>
          <w:tcPr>
            <w:tcW w:w="0" w:type="auto"/>
            <w:shd w:val="clear" w:color="auto" w:fill="auto"/>
            <w:tcMar>
              <w:top w:w="15" w:type="dxa"/>
              <w:left w:w="100" w:type="dxa"/>
              <w:bottom w:w="0" w:type="dxa"/>
              <w:right w:w="100" w:type="dxa"/>
            </w:tcMar>
            <w:vAlign w:val="bottom"/>
          </w:tcPr>
          <w:p w14:paraId="0F66C1C2" w14:textId="77777777" w:rsidR="00835686" w:rsidRPr="00045C9D" w:rsidRDefault="00835686" w:rsidP="00835686">
            <w:pPr>
              <w:contextualSpacing/>
              <w:mirrorIndents/>
              <w:jc w:val="center"/>
              <w:rPr>
                <w:rFonts w:ascii="Times New Roman" w:hAnsi="Times New Roman" w:cs="Times New Roman"/>
                <w:sz w:val="20"/>
                <w:szCs w:val="20"/>
                <w:lang w:val="en-US"/>
              </w:rPr>
            </w:pPr>
            <w:r w:rsidRPr="00045C9D">
              <w:rPr>
                <w:rFonts w:ascii="Times New Roman" w:hAnsi="Times New Roman" w:cs="Times New Roman"/>
                <w:sz w:val="20"/>
                <w:szCs w:val="20"/>
                <w:lang w:val="en-US"/>
              </w:rPr>
              <w:t>2 (3.08)</w:t>
            </w:r>
          </w:p>
        </w:tc>
      </w:tr>
    </w:tbl>
    <w:p w14:paraId="22E5985D" w14:textId="77777777" w:rsidR="00835686" w:rsidRDefault="00835686" w:rsidP="00835686">
      <w:pPr>
        <w:contextualSpacing/>
        <w:mirrorIndents/>
        <w:jc w:val="center"/>
        <w:rPr>
          <w:rFonts w:ascii="Times New Roman" w:hAnsi="Times New Roman" w:cs="Times New Roman"/>
          <w:b/>
          <w:sz w:val="20"/>
          <w:szCs w:val="20"/>
          <w:lang w:val="en-US"/>
        </w:rPr>
      </w:pPr>
    </w:p>
    <w:p w14:paraId="5D12E00E" w14:textId="77777777" w:rsidR="00835686" w:rsidRDefault="00835686" w:rsidP="00835686">
      <w:pPr>
        <w:contextualSpacing/>
        <w:mirrorIndents/>
        <w:jc w:val="center"/>
        <w:rPr>
          <w:rFonts w:ascii="Times New Roman" w:hAnsi="Times New Roman" w:cs="Times New Roman"/>
          <w:sz w:val="20"/>
          <w:szCs w:val="20"/>
          <w:lang w:val="en-US"/>
        </w:rPr>
      </w:pPr>
      <w:r w:rsidRPr="00AF1AE6">
        <w:rPr>
          <w:rFonts w:ascii="Times New Roman" w:hAnsi="Times New Roman" w:cs="Times New Roman"/>
          <w:b/>
          <w:sz w:val="20"/>
          <w:szCs w:val="20"/>
          <w:lang w:val="en-US"/>
        </w:rPr>
        <w:t>Table 2:</w:t>
      </w:r>
      <w:r w:rsidRPr="00045C9D">
        <w:rPr>
          <w:rFonts w:ascii="Times New Roman" w:hAnsi="Times New Roman" w:cs="Times New Roman"/>
          <w:sz w:val="20"/>
          <w:szCs w:val="20"/>
          <w:lang w:val="en-US"/>
        </w:rPr>
        <w:t xml:space="preserve"> Characteristics of COVID-19 positive patients</w:t>
      </w:r>
      <w:r>
        <w:rPr>
          <w:rFonts w:ascii="Times New Roman" w:hAnsi="Times New Roman" w:cs="Times New Roman"/>
          <w:sz w:val="20"/>
          <w:szCs w:val="20"/>
          <w:lang w:val="en-US"/>
        </w:rPr>
        <w:t>.</w:t>
      </w:r>
    </w:p>
    <w:p w14:paraId="382A62BC" w14:textId="77777777" w:rsidR="00775242" w:rsidRPr="00775242" w:rsidRDefault="00775242" w:rsidP="00775242">
      <w:pPr>
        <w:spacing w:after="0" w:line="240" w:lineRule="auto"/>
        <w:contextualSpacing/>
        <w:mirrorIndents/>
        <w:jc w:val="both"/>
        <w:rPr>
          <w:rFonts w:ascii="Times New Roman" w:hAnsi="Times New Roman" w:cs="Times New Roman"/>
          <w:sz w:val="20"/>
          <w:szCs w:val="20"/>
        </w:rPr>
      </w:pPr>
    </w:p>
    <w:p w14:paraId="4D1AA47B" w14:textId="77777777" w:rsidR="00775242" w:rsidRPr="006B0E7B" w:rsidRDefault="00775242" w:rsidP="00775242">
      <w:pPr>
        <w:spacing w:after="0" w:line="240" w:lineRule="auto"/>
        <w:contextualSpacing/>
        <w:mirrorIndents/>
        <w:jc w:val="both"/>
        <w:rPr>
          <w:rFonts w:ascii="Times New Roman" w:hAnsi="Times New Roman" w:cs="Times New Roman"/>
          <w:b/>
          <w:sz w:val="20"/>
          <w:szCs w:val="20"/>
        </w:rPr>
      </w:pPr>
      <w:r w:rsidRPr="006B0E7B">
        <w:rPr>
          <w:rFonts w:ascii="Times New Roman" w:hAnsi="Times New Roman" w:cs="Times New Roman"/>
          <w:b/>
          <w:sz w:val="20"/>
          <w:szCs w:val="20"/>
        </w:rPr>
        <w:t>Detection of respiratory viruses other than SARS-CoV-2</w:t>
      </w:r>
    </w:p>
    <w:p w14:paraId="1224E8E4"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Of 437 COVID-19-positive patients tested with the FTD Respiratory pathogens 21 kit, 15 (3.43%) were infected with at least 1 virus (</w:t>
      </w:r>
      <w:r w:rsidRPr="006B0E7B">
        <w:rPr>
          <w:rFonts w:ascii="Times New Roman" w:hAnsi="Times New Roman" w:cs="Times New Roman"/>
          <w:color w:val="FF0000"/>
          <w:sz w:val="20"/>
          <w:szCs w:val="20"/>
        </w:rPr>
        <w:t>Table 3</w:t>
      </w:r>
      <w:r w:rsidRPr="00775242">
        <w:rPr>
          <w:rFonts w:ascii="Times New Roman" w:hAnsi="Times New Roman" w:cs="Times New Roman"/>
          <w:sz w:val="20"/>
          <w:szCs w:val="20"/>
        </w:rPr>
        <w:t>). Of these 15 patients, 13 (86.67%) were infected with 1 additional virus, 1 (6.67%) with 2 additional viruses and 1 (6.67%) with 4 additional viruses.</w:t>
      </w:r>
    </w:p>
    <w:p w14:paraId="2D071D04" w14:textId="77777777" w:rsidR="00835686" w:rsidRDefault="00835686" w:rsidP="00775242">
      <w:pPr>
        <w:spacing w:after="0" w:line="240" w:lineRule="auto"/>
        <w:contextualSpacing/>
        <w:mirrorIndents/>
        <w:jc w:val="both"/>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1050"/>
      </w:tblGrid>
      <w:tr w:rsidR="00835686" w:rsidRPr="006A770E" w14:paraId="6E9111FA" w14:textId="77777777" w:rsidTr="00835686">
        <w:trPr>
          <w:trHeight w:val="40"/>
          <w:jc w:val="center"/>
        </w:trPr>
        <w:tc>
          <w:tcPr>
            <w:tcW w:w="0" w:type="auto"/>
            <w:shd w:val="clear" w:color="auto" w:fill="auto"/>
            <w:vAlign w:val="center"/>
            <w:hideMark/>
          </w:tcPr>
          <w:p w14:paraId="04F0E00C" w14:textId="77777777" w:rsidR="00835686" w:rsidRPr="006A770E" w:rsidRDefault="00835686" w:rsidP="00835686">
            <w:pPr>
              <w:jc w:val="center"/>
              <w:rPr>
                <w:rFonts w:ascii="Times New Roman" w:eastAsia="Times New Roman" w:hAnsi="Times New Roman" w:cs="Times New Roman"/>
                <w:b/>
                <w:bCs/>
                <w:color w:val="000000"/>
                <w:sz w:val="20"/>
                <w:szCs w:val="20"/>
                <w:lang w:eastAsia="en-IN"/>
              </w:rPr>
            </w:pPr>
            <w:r w:rsidRPr="006A770E">
              <w:rPr>
                <w:rFonts w:ascii="Times New Roman" w:eastAsia="Times New Roman" w:hAnsi="Times New Roman" w:cs="Times New Roman"/>
                <w:b/>
                <w:bCs/>
                <w:color w:val="000000"/>
                <w:sz w:val="20"/>
                <w:szCs w:val="20"/>
                <w:lang w:val="en-US" w:eastAsia="en-IN"/>
              </w:rPr>
              <w:t>Co-infection</w:t>
            </w:r>
          </w:p>
        </w:tc>
        <w:tc>
          <w:tcPr>
            <w:tcW w:w="0" w:type="auto"/>
            <w:shd w:val="clear" w:color="auto" w:fill="auto"/>
            <w:vAlign w:val="center"/>
            <w:hideMark/>
          </w:tcPr>
          <w:p w14:paraId="27CFEBAD" w14:textId="77777777" w:rsidR="00835686" w:rsidRPr="006A770E" w:rsidRDefault="00835686" w:rsidP="00835686">
            <w:pPr>
              <w:jc w:val="center"/>
              <w:rPr>
                <w:rFonts w:ascii="Times New Roman" w:eastAsia="Times New Roman" w:hAnsi="Times New Roman" w:cs="Times New Roman"/>
                <w:b/>
                <w:bCs/>
                <w:color w:val="000000"/>
                <w:sz w:val="20"/>
                <w:szCs w:val="20"/>
                <w:lang w:eastAsia="en-IN"/>
              </w:rPr>
            </w:pPr>
            <w:r w:rsidRPr="006A770E">
              <w:rPr>
                <w:rFonts w:ascii="Times New Roman" w:eastAsia="Times New Roman" w:hAnsi="Times New Roman" w:cs="Times New Roman"/>
                <w:b/>
                <w:bCs/>
                <w:color w:val="000000"/>
                <w:sz w:val="20"/>
                <w:szCs w:val="20"/>
                <w:lang w:val="en-US" w:eastAsia="en-IN"/>
              </w:rPr>
              <w:t>n (%)</w:t>
            </w:r>
          </w:p>
        </w:tc>
      </w:tr>
      <w:tr w:rsidR="00835686" w:rsidRPr="006A770E" w14:paraId="5120F294" w14:textId="77777777" w:rsidTr="00835686">
        <w:trPr>
          <w:trHeight w:val="40"/>
          <w:jc w:val="center"/>
        </w:trPr>
        <w:tc>
          <w:tcPr>
            <w:tcW w:w="0" w:type="auto"/>
            <w:shd w:val="clear" w:color="auto" w:fill="auto"/>
            <w:vAlign w:val="center"/>
            <w:hideMark/>
          </w:tcPr>
          <w:p w14:paraId="4E6BA49F"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 1 Respiratory virus</w:t>
            </w:r>
          </w:p>
        </w:tc>
        <w:tc>
          <w:tcPr>
            <w:tcW w:w="0" w:type="auto"/>
            <w:shd w:val="clear" w:color="auto" w:fill="auto"/>
            <w:vAlign w:val="center"/>
            <w:hideMark/>
          </w:tcPr>
          <w:p w14:paraId="12974AE5"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15 (3.43)</w:t>
            </w:r>
          </w:p>
        </w:tc>
      </w:tr>
      <w:tr w:rsidR="00835686" w:rsidRPr="006A770E" w14:paraId="4F5E252E" w14:textId="77777777" w:rsidTr="00835686">
        <w:trPr>
          <w:trHeight w:val="40"/>
          <w:jc w:val="center"/>
        </w:trPr>
        <w:tc>
          <w:tcPr>
            <w:tcW w:w="0" w:type="auto"/>
            <w:shd w:val="clear" w:color="auto" w:fill="auto"/>
            <w:vAlign w:val="center"/>
            <w:hideMark/>
          </w:tcPr>
          <w:p w14:paraId="78070B3A"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Rhinovirus</w:t>
            </w:r>
          </w:p>
        </w:tc>
        <w:tc>
          <w:tcPr>
            <w:tcW w:w="0" w:type="auto"/>
            <w:shd w:val="clear" w:color="auto" w:fill="auto"/>
            <w:vAlign w:val="center"/>
            <w:hideMark/>
          </w:tcPr>
          <w:p w14:paraId="4146ACC0"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4 (26.67)</w:t>
            </w:r>
          </w:p>
        </w:tc>
      </w:tr>
      <w:tr w:rsidR="00835686" w:rsidRPr="006A770E" w14:paraId="602ED780" w14:textId="77777777" w:rsidTr="00835686">
        <w:trPr>
          <w:trHeight w:val="40"/>
          <w:jc w:val="center"/>
        </w:trPr>
        <w:tc>
          <w:tcPr>
            <w:tcW w:w="0" w:type="auto"/>
            <w:shd w:val="clear" w:color="auto" w:fill="auto"/>
            <w:vAlign w:val="center"/>
            <w:hideMark/>
          </w:tcPr>
          <w:p w14:paraId="69C530F9"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HCoV-229E</w:t>
            </w:r>
          </w:p>
        </w:tc>
        <w:tc>
          <w:tcPr>
            <w:tcW w:w="0" w:type="auto"/>
            <w:shd w:val="clear" w:color="auto" w:fill="auto"/>
            <w:vAlign w:val="center"/>
            <w:hideMark/>
          </w:tcPr>
          <w:p w14:paraId="4CF4A370"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2 (13.33)</w:t>
            </w:r>
          </w:p>
        </w:tc>
      </w:tr>
      <w:tr w:rsidR="00835686" w:rsidRPr="006A770E" w14:paraId="16417DC4" w14:textId="77777777" w:rsidTr="00835686">
        <w:trPr>
          <w:trHeight w:val="40"/>
          <w:jc w:val="center"/>
        </w:trPr>
        <w:tc>
          <w:tcPr>
            <w:tcW w:w="0" w:type="auto"/>
            <w:shd w:val="clear" w:color="auto" w:fill="auto"/>
            <w:vAlign w:val="center"/>
            <w:hideMark/>
          </w:tcPr>
          <w:p w14:paraId="000E4536"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HCoV-NL63</w:t>
            </w:r>
          </w:p>
        </w:tc>
        <w:tc>
          <w:tcPr>
            <w:tcW w:w="0" w:type="auto"/>
            <w:shd w:val="clear" w:color="auto" w:fill="auto"/>
            <w:vAlign w:val="center"/>
            <w:hideMark/>
          </w:tcPr>
          <w:p w14:paraId="3E81D7D3"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1 (6.67)</w:t>
            </w:r>
          </w:p>
        </w:tc>
      </w:tr>
      <w:tr w:rsidR="00835686" w:rsidRPr="006A770E" w14:paraId="2325FA5D" w14:textId="77777777" w:rsidTr="00835686">
        <w:trPr>
          <w:trHeight w:val="40"/>
          <w:jc w:val="center"/>
        </w:trPr>
        <w:tc>
          <w:tcPr>
            <w:tcW w:w="0" w:type="auto"/>
            <w:shd w:val="clear" w:color="auto" w:fill="auto"/>
            <w:vAlign w:val="center"/>
            <w:hideMark/>
          </w:tcPr>
          <w:p w14:paraId="69828D96"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HCoV-OC43</w:t>
            </w:r>
          </w:p>
        </w:tc>
        <w:tc>
          <w:tcPr>
            <w:tcW w:w="0" w:type="auto"/>
            <w:shd w:val="clear" w:color="auto" w:fill="auto"/>
            <w:vAlign w:val="center"/>
            <w:hideMark/>
          </w:tcPr>
          <w:p w14:paraId="507E94F9"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1 (6.67)</w:t>
            </w:r>
          </w:p>
        </w:tc>
      </w:tr>
      <w:tr w:rsidR="00835686" w:rsidRPr="006A770E" w14:paraId="33B8B3BC" w14:textId="77777777" w:rsidTr="00835686">
        <w:trPr>
          <w:trHeight w:val="40"/>
          <w:jc w:val="center"/>
        </w:trPr>
        <w:tc>
          <w:tcPr>
            <w:tcW w:w="0" w:type="auto"/>
            <w:shd w:val="clear" w:color="auto" w:fill="auto"/>
            <w:vAlign w:val="center"/>
            <w:hideMark/>
          </w:tcPr>
          <w:p w14:paraId="03027677"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proofErr w:type="spellStart"/>
            <w:r w:rsidRPr="006A770E">
              <w:rPr>
                <w:rFonts w:ascii="Times New Roman" w:eastAsia="Times New Roman" w:hAnsi="Times New Roman" w:cs="Times New Roman"/>
                <w:color w:val="000000"/>
                <w:sz w:val="20"/>
                <w:szCs w:val="20"/>
                <w:lang w:val="en-US" w:eastAsia="en-IN"/>
              </w:rPr>
              <w:t>HCoV-HKUl</w:t>
            </w:r>
            <w:proofErr w:type="spellEnd"/>
          </w:p>
        </w:tc>
        <w:tc>
          <w:tcPr>
            <w:tcW w:w="0" w:type="auto"/>
            <w:shd w:val="clear" w:color="auto" w:fill="auto"/>
            <w:vAlign w:val="center"/>
            <w:hideMark/>
          </w:tcPr>
          <w:p w14:paraId="10875AF2"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1 (6.67)</w:t>
            </w:r>
          </w:p>
        </w:tc>
      </w:tr>
      <w:tr w:rsidR="00835686" w:rsidRPr="006A770E" w14:paraId="701EE2F7" w14:textId="77777777" w:rsidTr="00835686">
        <w:trPr>
          <w:trHeight w:val="40"/>
          <w:jc w:val="center"/>
        </w:trPr>
        <w:tc>
          <w:tcPr>
            <w:tcW w:w="0" w:type="auto"/>
            <w:shd w:val="clear" w:color="auto" w:fill="auto"/>
            <w:vAlign w:val="center"/>
            <w:hideMark/>
          </w:tcPr>
          <w:p w14:paraId="4FD3F828"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HPIV-4</w:t>
            </w:r>
          </w:p>
        </w:tc>
        <w:tc>
          <w:tcPr>
            <w:tcW w:w="0" w:type="auto"/>
            <w:shd w:val="clear" w:color="auto" w:fill="auto"/>
            <w:vAlign w:val="center"/>
            <w:hideMark/>
          </w:tcPr>
          <w:p w14:paraId="11E3ED9A"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2 (13.33)</w:t>
            </w:r>
          </w:p>
        </w:tc>
      </w:tr>
      <w:tr w:rsidR="00835686" w:rsidRPr="006A770E" w14:paraId="1F42A4AE" w14:textId="77777777" w:rsidTr="00835686">
        <w:trPr>
          <w:trHeight w:val="40"/>
          <w:jc w:val="center"/>
        </w:trPr>
        <w:tc>
          <w:tcPr>
            <w:tcW w:w="0" w:type="auto"/>
            <w:shd w:val="clear" w:color="auto" w:fill="auto"/>
            <w:vAlign w:val="center"/>
            <w:hideMark/>
          </w:tcPr>
          <w:p w14:paraId="6BF61C82"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Bocavirus</w:t>
            </w:r>
          </w:p>
        </w:tc>
        <w:tc>
          <w:tcPr>
            <w:tcW w:w="0" w:type="auto"/>
            <w:shd w:val="clear" w:color="auto" w:fill="auto"/>
            <w:vAlign w:val="center"/>
            <w:hideMark/>
          </w:tcPr>
          <w:p w14:paraId="5BB08DF4"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1 (8.33)</w:t>
            </w:r>
          </w:p>
        </w:tc>
      </w:tr>
      <w:tr w:rsidR="00835686" w:rsidRPr="006A770E" w14:paraId="3958883F" w14:textId="77777777" w:rsidTr="00835686">
        <w:trPr>
          <w:trHeight w:val="40"/>
          <w:jc w:val="center"/>
        </w:trPr>
        <w:tc>
          <w:tcPr>
            <w:tcW w:w="0" w:type="auto"/>
            <w:shd w:val="clear" w:color="auto" w:fill="auto"/>
            <w:vAlign w:val="center"/>
            <w:hideMark/>
          </w:tcPr>
          <w:p w14:paraId="5AB47549"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Adenovirus</w:t>
            </w:r>
          </w:p>
        </w:tc>
        <w:tc>
          <w:tcPr>
            <w:tcW w:w="0" w:type="auto"/>
            <w:shd w:val="clear" w:color="auto" w:fill="auto"/>
            <w:vAlign w:val="center"/>
            <w:hideMark/>
          </w:tcPr>
          <w:p w14:paraId="580455B3"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6 (40.00)</w:t>
            </w:r>
          </w:p>
        </w:tc>
      </w:tr>
      <w:tr w:rsidR="00835686" w:rsidRPr="006A770E" w14:paraId="025BF1BC" w14:textId="77777777" w:rsidTr="00835686">
        <w:trPr>
          <w:trHeight w:val="40"/>
          <w:jc w:val="center"/>
        </w:trPr>
        <w:tc>
          <w:tcPr>
            <w:tcW w:w="0" w:type="auto"/>
            <w:shd w:val="clear" w:color="auto" w:fill="auto"/>
            <w:vAlign w:val="center"/>
            <w:hideMark/>
          </w:tcPr>
          <w:p w14:paraId="146FB906"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lastRenderedPageBreak/>
              <w:t>Influenza B virus</w:t>
            </w:r>
          </w:p>
        </w:tc>
        <w:tc>
          <w:tcPr>
            <w:tcW w:w="0" w:type="auto"/>
            <w:shd w:val="clear" w:color="auto" w:fill="auto"/>
            <w:vAlign w:val="center"/>
            <w:hideMark/>
          </w:tcPr>
          <w:p w14:paraId="1D19D062"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1 (6.67)</w:t>
            </w:r>
          </w:p>
        </w:tc>
      </w:tr>
      <w:tr w:rsidR="00835686" w:rsidRPr="006A770E" w14:paraId="45FF0E58" w14:textId="77777777" w:rsidTr="00835686">
        <w:trPr>
          <w:trHeight w:val="40"/>
          <w:jc w:val="center"/>
        </w:trPr>
        <w:tc>
          <w:tcPr>
            <w:tcW w:w="0" w:type="auto"/>
            <w:shd w:val="clear" w:color="auto" w:fill="auto"/>
            <w:vAlign w:val="center"/>
            <w:hideMark/>
          </w:tcPr>
          <w:p w14:paraId="1C555A45"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Co-infection</w:t>
            </w:r>
          </w:p>
        </w:tc>
        <w:tc>
          <w:tcPr>
            <w:tcW w:w="0" w:type="auto"/>
            <w:shd w:val="clear" w:color="auto" w:fill="auto"/>
            <w:vAlign w:val="bottom"/>
            <w:hideMark/>
          </w:tcPr>
          <w:p w14:paraId="1174B98D" w14:textId="77777777" w:rsidR="00835686" w:rsidRPr="006A770E" w:rsidRDefault="00835686" w:rsidP="00835686">
            <w:pPr>
              <w:rPr>
                <w:rFonts w:ascii="Calibri" w:eastAsia="Times New Roman" w:hAnsi="Calibri" w:cs="Calibri"/>
                <w:color w:val="000000"/>
                <w:lang w:eastAsia="en-IN"/>
              </w:rPr>
            </w:pPr>
            <w:r w:rsidRPr="006A770E">
              <w:rPr>
                <w:rFonts w:ascii="Calibri" w:eastAsia="Times New Roman" w:hAnsi="Calibri" w:cs="Calibri"/>
                <w:color w:val="000000"/>
                <w:lang w:eastAsia="en-IN"/>
              </w:rPr>
              <w:t> </w:t>
            </w:r>
          </w:p>
        </w:tc>
      </w:tr>
      <w:tr w:rsidR="00835686" w:rsidRPr="006A770E" w14:paraId="22C0B0AB" w14:textId="77777777" w:rsidTr="00835686">
        <w:trPr>
          <w:trHeight w:val="40"/>
          <w:jc w:val="center"/>
        </w:trPr>
        <w:tc>
          <w:tcPr>
            <w:tcW w:w="0" w:type="auto"/>
            <w:shd w:val="clear" w:color="auto" w:fill="auto"/>
            <w:vAlign w:val="center"/>
            <w:hideMark/>
          </w:tcPr>
          <w:p w14:paraId="64D621AE"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One (01) respiratory virus</w:t>
            </w:r>
          </w:p>
        </w:tc>
        <w:tc>
          <w:tcPr>
            <w:tcW w:w="0" w:type="auto"/>
            <w:shd w:val="clear" w:color="auto" w:fill="auto"/>
            <w:vAlign w:val="center"/>
            <w:hideMark/>
          </w:tcPr>
          <w:p w14:paraId="05D6F6A4"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13 (86.67)</w:t>
            </w:r>
          </w:p>
        </w:tc>
      </w:tr>
      <w:tr w:rsidR="00835686" w:rsidRPr="006A770E" w14:paraId="36A1F44E" w14:textId="77777777" w:rsidTr="00835686">
        <w:trPr>
          <w:trHeight w:val="40"/>
          <w:jc w:val="center"/>
        </w:trPr>
        <w:tc>
          <w:tcPr>
            <w:tcW w:w="0" w:type="auto"/>
            <w:shd w:val="clear" w:color="auto" w:fill="auto"/>
            <w:vAlign w:val="center"/>
            <w:hideMark/>
          </w:tcPr>
          <w:p w14:paraId="554667B6"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Two (02) respiratory viruses</w:t>
            </w:r>
          </w:p>
        </w:tc>
        <w:tc>
          <w:tcPr>
            <w:tcW w:w="0" w:type="auto"/>
            <w:shd w:val="clear" w:color="auto" w:fill="auto"/>
            <w:vAlign w:val="center"/>
            <w:hideMark/>
          </w:tcPr>
          <w:p w14:paraId="090597EC"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01 (6.67)</w:t>
            </w:r>
          </w:p>
        </w:tc>
      </w:tr>
      <w:tr w:rsidR="00835686" w:rsidRPr="006A770E" w14:paraId="0494DEA2" w14:textId="77777777" w:rsidTr="00835686">
        <w:trPr>
          <w:trHeight w:val="40"/>
          <w:jc w:val="center"/>
        </w:trPr>
        <w:tc>
          <w:tcPr>
            <w:tcW w:w="0" w:type="auto"/>
            <w:shd w:val="clear" w:color="auto" w:fill="auto"/>
            <w:vAlign w:val="center"/>
            <w:hideMark/>
          </w:tcPr>
          <w:p w14:paraId="7E261752"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Four (04) respiratory viruses</w:t>
            </w:r>
          </w:p>
        </w:tc>
        <w:tc>
          <w:tcPr>
            <w:tcW w:w="0" w:type="auto"/>
            <w:shd w:val="clear" w:color="auto" w:fill="auto"/>
            <w:vAlign w:val="center"/>
            <w:hideMark/>
          </w:tcPr>
          <w:p w14:paraId="16598D77"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01 (6.67)</w:t>
            </w:r>
          </w:p>
        </w:tc>
      </w:tr>
    </w:tbl>
    <w:p w14:paraId="5E2D9C81" w14:textId="77777777" w:rsidR="00835686" w:rsidRDefault="00835686" w:rsidP="00835686">
      <w:pPr>
        <w:contextualSpacing/>
        <w:mirrorIndents/>
        <w:jc w:val="center"/>
        <w:rPr>
          <w:rFonts w:ascii="Times New Roman" w:hAnsi="Times New Roman" w:cs="Times New Roman"/>
          <w:sz w:val="20"/>
          <w:szCs w:val="20"/>
        </w:rPr>
      </w:pPr>
    </w:p>
    <w:p w14:paraId="16D9EEC9" w14:textId="77777777" w:rsidR="00835686" w:rsidRDefault="00835686" w:rsidP="00835686">
      <w:pPr>
        <w:contextualSpacing/>
        <w:mirrorIndents/>
        <w:jc w:val="center"/>
        <w:rPr>
          <w:rFonts w:ascii="Times New Roman" w:hAnsi="Times New Roman" w:cs="Times New Roman"/>
          <w:sz w:val="20"/>
          <w:szCs w:val="20"/>
          <w:lang w:val="en-US"/>
        </w:rPr>
      </w:pPr>
      <w:r w:rsidRPr="00BE36E9">
        <w:rPr>
          <w:rFonts w:ascii="Times New Roman" w:hAnsi="Times New Roman" w:cs="Times New Roman"/>
          <w:b/>
          <w:sz w:val="20"/>
          <w:szCs w:val="20"/>
          <w:lang w:val="en-US"/>
        </w:rPr>
        <w:t>Table 3:</w:t>
      </w:r>
      <w:r w:rsidRPr="00045C9D">
        <w:rPr>
          <w:rFonts w:ascii="Times New Roman" w:hAnsi="Times New Roman" w:cs="Times New Roman"/>
          <w:sz w:val="20"/>
          <w:szCs w:val="20"/>
          <w:lang w:val="en-US"/>
        </w:rPr>
        <w:t xml:space="preserve"> Co-infections in COVID-19 positive patients and other identified respiratory pathogens</w:t>
      </w:r>
      <w:r>
        <w:rPr>
          <w:rFonts w:ascii="Times New Roman" w:hAnsi="Times New Roman" w:cs="Times New Roman"/>
          <w:sz w:val="20"/>
          <w:szCs w:val="20"/>
          <w:lang w:val="en-US"/>
        </w:rPr>
        <w:t>.</w:t>
      </w:r>
    </w:p>
    <w:p w14:paraId="41AA5A67" w14:textId="77777777" w:rsidR="00775242" w:rsidRPr="00775242" w:rsidRDefault="00775242" w:rsidP="00775242">
      <w:pPr>
        <w:spacing w:after="0" w:line="240" w:lineRule="auto"/>
        <w:contextualSpacing/>
        <w:mirrorIndents/>
        <w:jc w:val="both"/>
        <w:rPr>
          <w:rFonts w:ascii="Times New Roman" w:hAnsi="Times New Roman" w:cs="Times New Roman"/>
          <w:sz w:val="20"/>
          <w:szCs w:val="20"/>
        </w:rPr>
      </w:pPr>
    </w:p>
    <w:p w14:paraId="3F5B02E6"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 xml:space="preserve">Among these 15 patients, rhinovirus was detected in 4 patients (26.67%), </w:t>
      </w:r>
      <w:proofErr w:type="spellStart"/>
      <w:r w:rsidRPr="00775242">
        <w:rPr>
          <w:rFonts w:ascii="Times New Roman" w:hAnsi="Times New Roman" w:cs="Times New Roman"/>
          <w:sz w:val="20"/>
          <w:szCs w:val="20"/>
        </w:rPr>
        <w:t>HCoV</w:t>
      </w:r>
      <w:proofErr w:type="spellEnd"/>
      <w:r w:rsidRPr="00775242">
        <w:rPr>
          <w:rFonts w:ascii="Times New Roman" w:hAnsi="Times New Roman" w:cs="Times New Roman"/>
          <w:sz w:val="20"/>
          <w:szCs w:val="20"/>
        </w:rPr>
        <w:t xml:space="preserve"> 229E in 2 patients (13.33%), HCoV-NL63 in 1 patient (6.67%), HCoV-OC43 in 1 patient (6.67%), HCoV-HKU1 in 1 (6.67%) patient, HPIV-4 in 2 patients (13.33%), bocavirus in 1 patient (6.67%), adenovirus in 6 patients (40.00%) and influenza B virus in 1 patient (6.67%) (</w:t>
      </w:r>
      <w:r w:rsidRPr="006B0E7B">
        <w:rPr>
          <w:rFonts w:ascii="Times New Roman" w:hAnsi="Times New Roman" w:cs="Times New Roman"/>
          <w:color w:val="FF0000"/>
          <w:sz w:val="20"/>
          <w:szCs w:val="20"/>
        </w:rPr>
        <w:t>Figure 1</w:t>
      </w:r>
      <w:r w:rsidRPr="00775242">
        <w:rPr>
          <w:rFonts w:ascii="Times New Roman" w:hAnsi="Times New Roman" w:cs="Times New Roman"/>
          <w:sz w:val="20"/>
          <w:szCs w:val="20"/>
        </w:rPr>
        <w:t>).</w:t>
      </w:r>
    </w:p>
    <w:p w14:paraId="218B1776" w14:textId="77777777" w:rsidR="00835686" w:rsidRDefault="00835686" w:rsidP="00775242">
      <w:pPr>
        <w:spacing w:after="0" w:line="240" w:lineRule="auto"/>
        <w:contextualSpacing/>
        <w:mirrorIndents/>
        <w:jc w:val="both"/>
        <w:rPr>
          <w:rFonts w:ascii="Times New Roman" w:hAnsi="Times New Roman" w:cs="Times New Roman"/>
          <w:sz w:val="20"/>
          <w:szCs w:val="20"/>
        </w:rPr>
      </w:pPr>
    </w:p>
    <w:p w14:paraId="700FBE8A" w14:textId="77777777" w:rsidR="00835686" w:rsidRPr="00A856BA" w:rsidRDefault="00835686" w:rsidP="00835686">
      <w:pPr>
        <w:pStyle w:val="NormalWeb"/>
        <w:spacing w:before="0" w:beforeAutospacing="0" w:after="0" w:afterAutospacing="0"/>
        <w:contextualSpacing/>
        <w:mirrorIndents/>
        <w:jc w:val="center"/>
        <w:rPr>
          <w:sz w:val="32"/>
        </w:rPr>
      </w:pPr>
      <w:r w:rsidRPr="00A856BA">
        <w:rPr>
          <w:noProof/>
          <w:sz w:val="32"/>
        </w:rPr>
        <w:drawing>
          <wp:inline distT="0" distB="0" distL="0" distR="0" wp14:anchorId="28E7659F" wp14:editId="50323ADC">
            <wp:extent cx="4245818" cy="3031791"/>
            <wp:effectExtent l="0" t="0" r="0" b="0"/>
            <wp:docPr id="19879590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3375" cy="3037188"/>
                    </a:xfrm>
                    <a:prstGeom prst="rect">
                      <a:avLst/>
                    </a:prstGeom>
                    <a:noFill/>
                    <a:ln>
                      <a:noFill/>
                    </a:ln>
                  </pic:spPr>
                </pic:pic>
              </a:graphicData>
            </a:graphic>
          </wp:inline>
        </w:drawing>
      </w:r>
    </w:p>
    <w:p w14:paraId="270DA893" w14:textId="77777777" w:rsidR="00835686" w:rsidRDefault="00835686" w:rsidP="00835686">
      <w:pPr>
        <w:contextualSpacing/>
        <w:mirrorIndents/>
        <w:jc w:val="center"/>
        <w:rPr>
          <w:rFonts w:ascii="Times New Roman" w:hAnsi="Times New Roman" w:cs="Times New Roman"/>
          <w:b/>
          <w:bCs/>
          <w:sz w:val="20"/>
          <w:szCs w:val="16"/>
          <w:lang w:val="en-US"/>
        </w:rPr>
      </w:pPr>
    </w:p>
    <w:p w14:paraId="5208CD5E" w14:textId="77777777" w:rsidR="00835686" w:rsidRPr="00835686" w:rsidRDefault="00835686" w:rsidP="00835686">
      <w:pPr>
        <w:contextualSpacing/>
        <w:mirrorIndents/>
        <w:jc w:val="both"/>
        <w:rPr>
          <w:rFonts w:ascii="Times New Roman" w:hAnsi="Times New Roman" w:cs="Times New Roman"/>
          <w:b/>
          <w:bCs/>
          <w:sz w:val="20"/>
          <w:szCs w:val="16"/>
          <w:lang w:val="en-US"/>
        </w:rPr>
      </w:pPr>
      <w:r w:rsidRPr="00A856BA">
        <w:rPr>
          <w:rFonts w:ascii="Times New Roman" w:hAnsi="Times New Roman" w:cs="Times New Roman"/>
          <w:b/>
          <w:bCs/>
          <w:sz w:val="20"/>
          <w:szCs w:val="16"/>
          <w:lang w:val="en-US"/>
        </w:rPr>
        <w:t>Figure 1: Number of other respiratory viruses detected in coinfected COVID-19-positive patients.</w:t>
      </w:r>
      <w:r>
        <w:rPr>
          <w:rFonts w:ascii="Times New Roman" w:hAnsi="Times New Roman" w:cs="Times New Roman"/>
          <w:b/>
          <w:bCs/>
          <w:sz w:val="20"/>
          <w:szCs w:val="16"/>
          <w:lang w:val="en-US"/>
        </w:rPr>
        <w:t xml:space="preserve"> </w:t>
      </w:r>
      <w:r w:rsidRPr="00A856BA">
        <w:rPr>
          <w:rFonts w:ascii="Times New Roman" w:hAnsi="Times New Roman" w:cs="Times New Roman"/>
          <w:sz w:val="20"/>
          <w:szCs w:val="16"/>
          <w:lang w:val="en-US"/>
        </w:rPr>
        <w:t>Adenovirus was the most frequently detected, followed by rhinovirus, HPIV-4 and human coronavirus 229E. Influenza B virus, bocavirus and the 3 other human coronaviruses were each detected only once.</w:t>
      </w:r>
    </w:p>
    <w:p w14:paraId="36BB714E" w14:textId="77777777" w:rsidR="006B0E7B" w:rsidRPr="00775242" w:rsidRDefault="006B0E7B" w:rsidP="00775242">
      <w:pPr>
        <w:spacing w:after="0" w:line="240" w:lineRule="auto"/>
        <w:contextualSpacing/>
        <w:mirrorIndents/>
        <w:jc w:val="both"/>
        <w:rPr>
          <w:rFonts w:ascii="Times New Roman" w:hAnsi="Times New Roman" w:cs="Times New Roman"/>
          <w:sz w:val="20"/>
          <w:szCs w:val="20"/>
        </w:rPr>
      </w:pPr>
    </w:p>
    <w:p w14:paraId="4FF6953A"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The COVID-19 positive patient with 2 additional viruses detected, was infected with rhinovirus and influenza B virus. The COVID-19 patient with 4 additional viruses detected was infected with all 4 human coronaviruses (</w:t>
      </w:r>
      <w:proofErr w:type="spellStart"/>
      <w:r w:rsidRPr="00775242">
        <w:rPr>
          <w:rFonts w:ascii="Times New Roman" w:hAnsi="Times New Roman" w:cs="Times New Roman"/>
          <w:sz w:val="20"/>
          <w:szCs w:val="20"/>
        </w:rPr>
        <w:t>HCoV</w:t>
      </w:r>
      <w:proofErr w:type="spellEnd"/>
      <w:r w:rsidRPr="00775242">
        <w:rPr>
          <w:rFonts w:ascii="Times New Roman" w:hAnsi="Times New Roman" w:cs="Times New Roman"/>
          <w:sz w:val="20"/>
          <w:szCs w:val="20"/>
        </w:rPr>
        <w:t xml:space="preserve"> 229E, </w:t>
      </w:r>
      <w:proofErr w:type="spellStart"/>
      <w:r w:rsidRPr="00775242">
        <w:rPr>
          <w:rFonts w:ascii="Times New Roman" w:hAnsi="Times New Roman" w:cs="Times New Roman"/>
          <w:sz w:val="20"/>
          <w:szCs w:val="20"/>
        </w:rPr>
        <w:t>HCoV</w:t>
      </w:r>
      <w:proofErr w:type="spellEnd"/>
      <w:r w:rsidRPr="00775242">
        <w:rPr>
          <w:rFonts w:ascii="Times New Roman" w:hAnsi="Times New Roman" w:cs="Times New Roman"/>
          <w:sz w:val="20"/>
          <w:szCs w:val="20"/>
        </w:rPr>
        <w:t xml:space="preserve"> NL63, </w:t>
      </w:r>
      <w:proofErr w:type="spellStart"/>
      <w:r w:rsidRPr="00775242">
        <w:rPr>
          <w:rFonts w:ascii="Times New Roman" w:hAnsi="Times New Roman" w:cs="Times New Roman"/>
          <w:sz w:val="20"/>
          <w:szCs w:val="20"/>
        </w:rPr>
        <w:t>HCoV</w:t>
      </w:r>
      <w:proofErr w:type="spellEnd"/>
      <w:r w:rsidRPr="00775242">
        <w:rPr>
          <w:rFonts w:ascii="Times New Roman" w:hAnsi="Times New Roman" w:cs="Times New Roman"/>
          <w:sz w:val="20"/>
          <w:szCs w:val="20"/>
        </w:rPr>
        <w:t xml:space="preserve"> OC43 and </w:t>
      </w:r>
      <w:proofErr w:type="spellStart"/>
      <w:r w:rsidRPr="00775242">
        <w:rPr>
          <w:rFonts w:ascii="Times New Roman" w:hAnsi="Times New Roman" w:cs="Times New Roman"/>
          <w:sz w:val="20"/>
          <w:szCs w:val="20"/>
        </w:rPr>
        <w:t>HCoV</w:t>
      </w:r>
      <w:proofErr w:type="spellEnd"/>
      <w:r w:rsidRPr="00775242">
        <w:rPr>
          <w:rFonts w:ascii="Times New Roman" w:hAnsi="Times New Roman" w:cs="Times New Roman"/>
          <w:sz w:val="20"/>
          <w:szCs w:val="20"/>
        </w:rPr>
        <w:t xml:space="preserve"> HKU1, </w:t>
      </w:r>
      <w:r w:rsidRPr="006B0E7B">
        <w:rPr>
          <w:rFonts w:ascii="Times New Roman" w:hAnsi="Times New Roman" w:cs="Times New Roman"/>
          <w:color w:val="FF0000"/>
          <w:sz w:val="20"/>
          <w:szCs w:val="20"/>
        </w:rPr>
        <w:t>Table 4</w:t>
      </w:r>
      <w:r w:rsidRPr="00775242">
        <w:rPr>
          <w:rFonts w:ascii="Times New Roman" w:hAnsi="Times New Roman" w:cs="Times New Roman"/>
          <w:sz w:val="20"/>
          <w:szCs w:val="20"/>
        </w:rPr>
        <w:t>). The threshold cycle (Ct) values of these detected respiratory pathogens ranged from 31 to 35.</w:t>
      </w:r>
    </w:p>
    <w:p w14:paraId="41C7AE62" w14:textId="77777777" w:rsidR="00835686" w:rsidRDefault="00835686" w:rsidP="00775242">
      <w:pPr>
        <w:spacing w:after="0" w:line="240" w:lineRule="auto"/>
        <w:contextualSpacing/>
        <w:mirrorIndents/>
        <w:jc w:val="both"/>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912"/>
        <w:gridCol w:w="978"/>
        <w:gridCol w:w="885"/>
        <w:gridCol w:w="910"/>
        <w:gridCol w:w="924"/>
        <w:gridCol w:w="930"/>
        <w:gridCol w:w="647"/>
        <w:gridCol w:w="878"/>
        <w:gridCol w:w="1012"/>
        <w:gridCol w:w="940"/>
      </w:tblGrid>
      <w:tr w:rsidR="00835686" w:rsidRPr="00BE36E9" w14:paraId="79FBCF7E" w14:textId="77777777" w:rsidTr="00835686">
        <w:trPr>
          <w:trHeight w:val="367"/>
          <w:jc w:val="center"/>
        </w:trPr>
        <w:tc>
          <w:tcPr>
            <w:tcW w:w="0" w:type="auto"/>
            <w:shd w:val="clear" w:color="auto" w:fill="auto"/>
            <w:tcMar>
              <w:top w:w="11" w:type="dxa"/>
              <w:left w:w="11" w:type="dxa"/>
              <w:bottom w:w="0" w:type="dxa"/>
              <w:right w:w="11" w:type="dxa"/>
            </w:tcMar>
            <w:vAlign w:val="bottom"/>
            <w:hideMark/>
          </w:tcPr>
          <w:p w14:paraId="2479B70D"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6C703234"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b/>
                <w:bCs/>
                <w:kern w:val="24"/>
                <w:sz w:val="20"/>
                <w:szCs w:val="20"/>
                <w:lang w:val="en-US"/>
              </w:rPr>
              <w:t>Rhinovirus</w:t>
            </w:r>
          </w:p>
        </w:tc>
        <w:tc>
          <w:tcPr>
            <w:tcW w:w="0" w:type="auto"/>
            <w:shd w:val="clear" w:color="auto" w:fill="auto"/>
            <w:tcMar>
              <w:top w:w="11" w:type="dxa"/>
              <w:left w:w="11" w:type="dxa"/>
              <w:bottom w:w="0" w:type="dxa"/>
              <w:right w:w="11" w:type="dxa"/>
            </w:tcMar>
            <w:vAlign w:val="bottom"/>
            <w:hideMark/>
          </w:tcPr>
          <w:p w14:paraId="2742F5D8"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b/>
                <w:bCs/>
                <w:kern w:val="24"/>
                <w:sz w:val="20"/>
                <w:szCs w:val="20"/>
                <w:lang w:val="en-US"/>
              </w:rPr>
              <w:t>HCoV-229E</w:t>
            </w:r>
          </w:p>
        </w:tc>
        <w:tc>
          <w:tcPr>
            <w:tcW w:w="0" w:type="auto"/>
            <w:shd w:val="clear" w:color="auto" w:fill="auto"/>
            <w:tcMar>
              <w:top w:w="11" w:type="dxa"/>
              <w:left w:w="11" w:type="dxa"/>
              <w:bottom w:w="0" w:type="dxa"/>
              <w:right w:w="11" w:type="dxa"/>
            </w:tcMar>
            <w:vAlign w:val="bottom"/>
            <w:hideMark/>
          </w:tcPr>
          <w:p w14:paraId="4EDE2A2C"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b/>
                <w:bCs/>
                <w:kern w:val="24"/>
                <w:sz w:val="20"/>
                <w:szCs w:val="20"/>
                <w:lang w:val="en-US"/>
              </w:rPr>
              <w:t>HCoV-NL63</w:t>
            </w:r>
          </w:p>
        </w:tc>
        <w:tc>
          <w:tcPr>
            <w:tcW w:w="0" w:type="auto"/>
            <w:shd w:val="clear" w:color="auto" w:fill="auto"/>
            <w:tcMar>
              <w:top w:w="11" w:type="dxa"/>
              <w:left w:w="11" w:type="dxa"/>
              <w:bottom w:w="0" w:type="dxa"/>
              <w:right w:w="11" w:type="dxa"/>
            </w:tcMar>
            <w:vAlign w:val="bottom"/>
            <w:hideMark/>
          </w:tcPr>
          <w:p w14:paraId="3C04B77F"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b/>
                <w:bCs/>
                <w:kern w:val="24"/>
                <w:sz w:val="20"/>
                <w:szCs w:val="20"/>
                <w:lang w:val="en-US"/>
              </w:rPr>
              <w:t>HCoV-OC43</w:t>
            </w:r>
          </w:p>
        </w:tc>
        <w:tc>
          <w:tcPr>
            <w:tcW w:w="0" w:type="auto"/>
            <w:shd w:val="clear" w:color="auto" w:fill="auto"/>
            <w:tcMar>
              <w:top w:w="11" w:type="dxa"/>
              <w:left w:w="11" w:type="dxa"/>
              <w:bottom w:w="0" w:type="dxa"/>
              <w:right w:w="11" w:type="dxa"/>
            </w:tcMar>
            <w:vAlign w:val="bottom"/>
            <w:hideMark/>
          </w:tcPr>
          <w:p w14:paraId="1C0050FD"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roofErr w:type="spellStart"/>
            <w:r w:rsidRPr="00BE36E9">
              <w:rPr>
                <w:rFonts w:ascii="Times New Roman" w:eastAsia="Times New Roman" w:hAnsi="Times New Roman" w:cs="Times New Roman"/>
                <w:b/>
                <w:bCs/>
                <w:kern w:val="24"/>
                <w:sz w:val="20"/>
                <w:szCs w:val="20"/>
                <w:lang w:val="en-US"/>
              </w:rPr>
              <w:t>HCoV-HKUl</w:t>
            </w:r>
            <w:proofErr w:type="spellEnd"/>
          </w:p>
        </w:tc>
        <w:tc>
          <w:tcPr>
            <w:tcW w:w="0" w:type="auto"/>
            <w:shd w:val="clear" w:color="auto" w:fill="auto"/>
            <w:tcMar>
              <w:top w:w="11" w:type="dxa"/>
              <w:left w:w="11" w:type="dxa"/>
              <w:bottom w:w="0" w:type="dxa"/>
              <w:right w:w="11" w:type="dxa"/>
            </w:tcMar>
            <w:vAlign w:val="bottom"/>
            <w:hideMark/>
          </w:tcPr>
          <w:p w14:paraId="532FC92F"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b/>
                <w:bCs/>
                <w:kern w:val="24"/>
                <w:sz w:val="20"/>
                <w:szCs w:val="20"/>
                <w:lang w:val="en-US"/>
              </w:rPr>
              <w:t>HPIV-4</w:t>
            </w:r>
          </w:p>
        </w:tc>
        <w:tc>
          <w:tcPr>
            <w:tcW w:w="0" w:type="auto"/>
            <w:shd w:val="clear" w:color="auto" w:fill="auto"/>
            <w:tcMar>
              <w:top w:w="11" w:type="dxa"/>
              <w:left w:w="11" w:type="dxa"/>
              <w:bottom w:w="0" w:type="dxa"/>
              <w:right w:w="11" w:type="dxa"/>
            </w:tcMar>
            <w:vAlign w:val="bottom"/>
            <w:hideMark/>
          </w:tcPr>
          <w:p w14:paraId="6B45F0A8"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b/>
                <w:bCs/>
                <w:kern w:val="24"/>
                <w:sz w:val="20"/>
                <w:szCs w:val="20"/>
                <w:lang w:val="en-US"/>
              </w:rPr>
              <w:t>Bocavirus</w:t>
            </w:r>
          </w:p>
        </w:tc>
        <w:tc>
          <w:tcPr>
            <w:tcW w:w="0" w:type="auto"/>
            <w:shd w:val="clear" w:color="auto" w:fill="auto"/>
            <w:tcMar>
              <w:top w:w="11" w:type="dxa"/>
              <w:left w:w="11" w:type="dxa"/>
              <w:bottom w:w="0" w:type="dxa"/>
              <w:right w:w="11" w:type="dxa"/>
            </w:tcMar>
            <w:vAlign w:val="bottom"/>
            <w:hideMark/>
          </w:tcPr>
          <w:p w14:paraId="752E3C0A"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b/>
                <w:bCs/>
                <w:kern w:val="24"/>
                <w:sz w:val="20"/>
                <w:szCs w:val="20"/>
                <w:lang w:val="en-US"/>
              </w:rPr>
              <w:t>Adenovirus</w:t>
            </w:r>
          </w:p>
        </w:tc>
        <w:tc>
          <w:tcPr>
            <w:tcW w:w="0" w:type="auto"/>
            <w:shd w:val="clear" w:color="auto" w:fill="auto"/>
            <w:tcMar>
              <w:top w:w="11" w:type="dxa"/>
              <w:left w:w="11" w:type="dxa"/>
              <w:bottom w:w="0" w:type="dxa"/>
              <w:right w:w="11" w:type="dxa"/>
            </w:tcMar>
            <w:vAlign w:val="bottom"/>
            <w:hideMark/>
          </w:tcPr>
          <w:p w14:paraId="09C231C4"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b/>
                <w:bCs/>
                <w:kern w:val="24"/>
                <w:sz w:val="20"/>
                <w:szCs w:val="20"/>
                <w:lang w:val="en-US"/>
              </w:rPr>
              <w:t>Influenza B</w:t>
            </w:r>
          </w:p>
        </w:tc>
      </w:tr>
      <w:tr w:rsidR="00835686" w:rsidRPr="00BE36E9" w14:paraId="5C422DEB" w14:textId="77777777" w:rsidTr="00835686">
        <w:trPr>
          <w:trHeight w:val="199"/>
          <w:jc w:val="center"/>
        </w:trPr>
        <w:tc>
          <w:tcPr>
            <w:tcW w:w="0" w:type="auto"/>
            <w:shd w:val="clear" w:color="auto" w:fill="auto"/>
            <w:tcMar>
              <w:top w:w="11" w:type="dxa"/>
              <w:left w:w="11" w:type="dxa"/>
              <w:bottom w:w="0" w:type="dxa"/>
              <w:right w:w="11" w:type="dxa"/>
            </w:tcMar>
            <w:vAlign w:val="bottom"/>
            <w:hideMark/>
          </w:tcPr>
          <w:p w14:paraId="4C5403D1"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SARS-CoV-2</w:t>
            </w:r>
          </w:p>
        </w:tc>
        <w:tc>
          <w:tcPr>
            <w:tcW w:w="0" w:type="auto"/>
            <w:shd w:val="clear" w:color="auto" w:fill="auto"/>
            <w:tcMar>
              <w:top w:w="11" w:type="dxa"/>
              <w:left w:w="11" w:type="dxa"/>
              <w:bottom w:w="0" w:type="dxa"/>
              <w:right w:w="11" w:type="dxa"/>
            </w:tcMar>
            <w:vAlign w:val="bottom"/>
            <w:hideMark/>
          </w:tcPr>
          <w:p w14:paraId="4E234A42"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1</w:t>
            </w:r>
          </w:p>
        </w:tc>
        <w:tc>
          <w:tcPr>
            <w:tcW w:w="0" w:type="auto"/>
            <w:shd w:val="clear" w:color="auto" w:fill="auto"/>
            <w:tcMar>
              <w:top w:w="11" w:type="dxa"/>
              <w:left w:w="11" w:type="dxa"/>
              <w:bottom w:w="0" w:type="dxa"/>
              <w:right w:w="11" w:type="dxa"/>
            </w:tcMar>
            <w:vAlign w:val="bottom"/>
            <w:hideMark/>
          </w:tcPr>
          <w:p w14:paraId="3AE49DF1"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6F8C09D4"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6A61FDB4"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4C4ECD9D"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0632D71B"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6772DCD4"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3C8EAFCB"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48FAE579"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r>
      <w:tr w:rsidR="00835686" w:rsidRPr="00BE36E9" w14:paraId="4574E184" w14:textId="77777777" w:rsidTr="00835686">
        <w:trPr>
          <w:trHeight w:val="244"/>
          <w:jc w:val="center"/>
        </w:trPr>
        <w:tc>
          <w:tcPr>
            <w:tcW w:w="0" w:type="auto"/>
            <w:shd w:val="clear" w:color="auto" w:fill="auto"/>
            <w:tcMar>
              <w:top w:w="11" w:type="dxa"/>
              <w:left w:w="11" w:type="dxa"/>
              <w:bottom w:w="0" w:type="dxa"/>
              <w:right w:w="11" w:type="dxa"/>
            </w:tcMar>
            <w:hideMark/>
          </w:tcPr>
          <w:p w14:paraId="71E87DD7"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SARS-CoV-2</w:t>
            </w:r>
          </w:p>
        </w:tc>
        <w:tc>
          <w:tcPr>
            <w:tcW w:w="0" w:type="auto"/>
            <w:shd w:val="clear" w:color="auto" w:fill="auto"/>
            <w:tcMar>
              <w:top w:w="11" w:type="dxa"/>
              <w:left w:w="11" w:type="dxa"/>
              <w:bottom w:w="0" w:type="dxa"/>
              <w:right w:w="11" w:type="dxa"/>
            </w:tcMar>
            <w:hideMark/>
          </w:tcPr>
          <w:p w14:paraId="7F308967"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1</w:t>
            </w:r>
          </w:p>
        </w:tc>
        <w:tc>
          <w:tcPr>
            <w:tcW w:w="0" w:type="auto"/>
            <w:shd w:val="clear" w:color="auto" w:fill="auto"/>
            <w:tcMar>
              <w:top w:w="11" w:type="dxa"/>
              <w:left w:w="11" w:type="dxa"/>
              <w:bottom w:w="0" w:type="dxa"/>
              <w:right w:w="11" w:type="dxa"/>
            </w:tcMar>
            <w:vAlign w:val="bottom"/>
            <w:hideMark/>
          </w:tcPr>
          <w:p w14:paraId="04142EA1"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154D93DC"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5C2E0954"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6D28D45F"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52684030"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04735F10"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59129252"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388445C1"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r>
      <w:tr w:rsidR="00835686" w:rsidRPr="00BE36E9" w14:paraId="557639D8" w14:textId="77777777" w:rsidTr="00835686">
        <w:trPr>
          <w:trHeight w:val="235"/>
          <w:jc w:val="center"/>
        </w:trPr>
        <w:tc>
          <w:tcPr>
            <w:tcW w:w="0" w:type="auto"/>
            <w:shd w:val="clear" w:color="auto" w:fill="auto"/>
            <w:tcMar>
              <w:top w:w="11" w:type="dxa"/>
              <w:left w:w="11" w:type="dxa"/>
              <w:bottom w:w="0" w:type="dxa"/>
              <w:right w:w="11" w:type="dxa"/>
            </w:tcMar>
            <w:hideMark/>
          </w:tcPr>
          <w:p w14:paraId="2FFC6E14"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SARS-CoV-2</w:t>
            </w:r>
          </w:p>
        </w:tc>
        <w:tc>
          <w:tcPr>
            <w:tcW w:w="0" w:type="auto"/>
            <w:shd w:val="clear" w:color="auto" w:fill="auto"/>
            <w:tcMar>
              <w:top w:w="11" w:type="dxa"/>
              <w:left w:w="11" w:type="dxa"/>
              <w:bottom w:w="0" w:type="dxa"/>
              <w:right w:w="11" w:type="dxa"/>
            </w:tcMar>
            <w:hideMark/>
          </w:tcPr>
          <w:p w14:paraId="0217C90A"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1</w:t>
            </w:r>
          </w:p>
        </w:tc>
        <w:tc>
          <w:tcPr>
            <w:tcW w:w="0" w:type="auto"/>
            <w:shd w:val="clear" w:color="auto" w:fill="auto"/>
            <w:tcMar>
              <w:top w:w="11" w:type="dxa"/>
              <w:left w:w="11" w:type="dxa"/>
              <w:bottom w:w="0" w:type="dxa"/>
              <w:right w:w="11" w:type="dxa"/>
            </w:tcMar>
            <w:vAlign w:val="bottom"/>
            <w:hideMark/>
          </w:tcPr>
          <w:p w14:paraId="65883AF4"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364A96EF"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668D15B4"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4D869426"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3EEE5603"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5866939F"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723A0F21"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3863530F"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r>
      <w:tr w:rsidR="00835686" w:rsidRPr="00BE36E9" w14:paraId="3FF90221" w14:textId="77777777" w:rsidTr="00835686">
        <w:trPr>
          <w:trHeight w:val="244"/>
          <w:jc w:val="center"/>
        </w:trPr>
        <w:tc>
          <w:tcPr>
            <w:tcW w:w="0" w:type="auto"/>
            <w:shd w:val="clear" w:color="auto" w:fill="auto"/>
            <w:tcMar>
              <w:top w:w="11" w:type="dxa"/>
              <w:left w:w="11" w:type="dxa"/>
              <w:bottom w:w="0" w:type="dxa"/>
              <w:right w:w="11" w:type="dxa"/>
            </w:tcMar>
            <w:hideMark/>
          </w:tcPr>
          <w:p w14:paraId="3395F3AE"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SARS-CoV-2</w:t>
            </w:r>
          </w:p>
        </w:tc>
        <w:tc>
          <w:tcPr>
            <w:tcW w:w="0" w:type="auto"/>
            <w:shd w:val="clear" w:color="auto" w:fill="auto"/>
            <w:tcMar>
              <w:top w:w="11" w:type="dxa"/>
              <w:left w:w="11" w:type="dxa"/>
              <w:bottom w:w="0" w:type="dxa"/>
              <w:right w:w="11" w:type="dxa"/>
            </w:tcMar>
            <w:hideMark/>
          </w:tcPr>
          <w:p w14:paraId="1AB21662"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1</w:t>
            </w:r>
          </w:p>
        </w:tc>
        <w:tc>
          <w:tcPr>
            <w:tcW w:w="0" w:type="auto"/>
            <w:shd w:val="clear" w:color="auto" w:fill="auto"/>
            <w:tcMar>
              <w:top w:w="11" w:type="dxa"/>
              <w:left w:w="11" w:type="dxa"/>
              <w:bottom w:w="0" w:type="dxa"/>
              <w:right w:w="11" w:type="dxa"/>
            </w:tcMar>
            <w:vAlign w:val="bottom"/>
            <w:hideMark/>
          </w:tcPr>
          <w:p w14:paraId="3D115B9C" w14:textId="77777777" w:rsidR="00835686" w:rsidRPr="00BE36E9" w:rsidRDefault="00835686" w:rsidP="00835686">
            <w:pPr>
              <w:contextualSpacing/>
              <w:mirrorIndents/>
              <w:jc w:val="center"/>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5DF43760" w14:textId="77777777" w:rsidR="00835686" w:rsidRPr="00BE36E9" w:rsidRDefault="00835686" w:rsidP="00835686">
            <w:pPr>
              <w:contextualSpacing/>
              <w:mirrorIndents/>
              <w:jc w:val="center"/>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7CFD578E" w14:textId="77777777" w:rsidR="00835686" w:rsidRPr="00BE36E9" w:rsidRDefault="00835686" w:rsidP="00835686">
            <w:pPr>
              <w:contextualSpacing/>
              <w:mirrorIndents/>
              <w:jc w:val="center"/>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1E14E231" w14:textId="77777777" w:rsidR="00835686" w:rsidRPr="00BE36E9" w:rsidRDefault="00835686" w:rsidP="00835686">
            <w:pPr>
              <w:contextualSpacing/>
              <w:mirrorIndents/>
              <w:jc w:val="center"/>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2236322B" w14:textId="77777777" w:rsidR="00835686" w:rsidRPr="00BE36E9" w:rsidRDefault="00835686" w:rsidP="00835686">
            <w:pPr>
              <w:contextualSpacing/>
              <w:mirrorIndents/>
              <w:jc w:val="center"/>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142F5039" w14:textId="77777777" w:rsidR="00835686" w:rsidRPr="00BE36E9" w:rsidRDefault="00835686" w:rsidP="00835686">
            <w:pPr>
              <w:contextualSpacing/>
              <w:mirrorIndents/>
              <w:jc w:val="center"/>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762561D0" w14:textId="77777777" w:rsidR="00835686" w:rsidRPr="00BE36E9" w:rsidRDefault="00835686" w:rsidP="00835686">
            <w:pPr>
              <w:contextualSpacing/>
              <w:mirrorIndents/>
              <w:jc w:val="center"/>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132650DE"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rPr>
              <w:t>1</w:t>
            </w:r>
          </w:p>
        </w:tc>
      </w:tr>
      <w:tr w:rsidR="00835686" w:rsidRPr="00BE36E9" w14:paraId="1134CDF7" w14:textId="77777777" w:rsidTr="00835686">
        <w:trPr>
          <w:trHeight w:val="240"/>
          <w:jc w:val="center"/>
        </w:trPr>
        <w:tc>
          <w:tcPr>
            <w:tcW w:w="0" w:type="auto"/>
            <w:shd w:val="clear" w:color="auto" w:fill="auto"/>
            <w:tcMar>
              <w:top w:w="15" w:type="dxa"/>
              <w:left w:w="15" w:type="dxa"/>
              <w:bottom w:w="0" w:type="dxa"/>
              <w:right w:w="15" w:type="dxa"/>
            </w:tcMar>
            <w:hideMark/>
          </w:tcPr>
          <w:p w14:paraId="4ED38FA4" w14:textId="77777777" w:rsidR="00835686" w:rsidRPr="00BE36E9" w:rsidRDefault="00835686" w:rsidP="00835686">
            <w:pPr>
              <w:contextualSpacing/>
              <w:mirrorIndents/>
              <w:jc w:val="center"/>
              <w:textAlignment w:val="top"/>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lastRenderedPageBreak/>
              <w:t>SARS-CoV-2</w:t>
            </w:r>
          </w:p>
        </w:tc>
        <w:tc>
          <w:tcPr>
            <w:tcW w:w="0" w:type="auto"/>
            <w:shd w:val="clear" w:color="auto" w:fill="auto"/>
            <w:tcMar>
              <w:top w:w="11" w:type="dxa"/>
              <w:left w:w="11" w:type="dxa"/>
              <w:bottom w:w="0" w:type="dxa"/>
              <w:right w:w="11" w:type="dxa"/>
            </w:tcMar>
            <w:vAlign w:val="bottom"/>
            <w:hideMark/>
          </w:tcPr>
          <w:p w14:paraId="253A76BF"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4EEA5401"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1</w:t>
            </w:r>
          </w:p>
        </w:tc>
        <w:tc>
          <w:tcPr>
            <w:tcW w:w="0" w:type="auto"/>
            <w:shd w:val="clear" w:color="auto" w:fill="auto"/>
            <w:tcMar>
              <w:top w:w="11" w:type="dxa"/>
              <w:left w:w="11" w:type="dxa"/>
              <w:bottom w:w="0" w:type="dxa"/>
              <w:right w:w="11" w:type="dxa"/>
            </w:tcMar>
            <w:vAlign w:val="bottom"/>
            <w:hideMark/>
          </w:tcPr>
          <w:p w14:paraId="0EA5834E"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7EAB121C"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03E2C705"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2DF9AE42"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5E9EF098"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1280D029"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72BE7FAC"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r>
      <w:tr w:rsidR="00835686" w:rsidRPr="00BE36E9" w14:paraId="6EA0FE0D" w14:textId="77777777" w:rsidTr="00835686">
        <w:trPr>
          <w:trHeight w:val="213"/>
          <w:jc w:val="center"/>
        </w:trPr>
        <w:tc>
          <w:tcPr>
            <w:tcW w:w="0" w:type="auto"/>
            <w:shd w:val="clear" w:color="auto" w:fill="auto"/>
            <w:tcMar>
              <w:top w:w="15" w:type="dxa"/>
              <w:left w:w="15" w:type="dxa"/>
              <w:bottom w:w="0" w:type="dxa"/>
              <w:right w:w="15" w:type="dxa"/>
            </w:tcMar>
            <w:hideMark/>
          </w:tcPr>
          <w:p w14:paraId="31CE4689" w14:textId="77777777" w:rsidR="00835686" w:rsidRPr="00BE36E9" w:rsidRDefault="00835686" w:rsidP="00835686">
            <w:pPr>
              <w:contextualSpacing/>
              <w:mirrorIndents/>
              <w:jc w:val="center"/>
              <w:textAlignment w:val="top"/>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SARS-CoV-2</w:t>
            </w:r>
          </w:p>
        </w:tc>
        <w:tc>
          <w:tcPr>
            <w:tcW w:w="0" w:type="auto"/>
            <w:shd w:val="clear" w:color="auto" w:fill="auto"/>
            <w:tcMar>
              <w:top w:w="11" w:type="dxa"/>
              <w:left w:w="11" w:type="dxa"/>
              <w:bottom w:w="0" w:type="dxa"/>
              <w:right w:w="11" w:type="dxa"/>
            </w:tcMar>
            <w:vAlign w:val="bottom"/>
            <w:hideMark/>
          </w:tcPr>
          <w:p w14:paraId="5174CC63"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08D1CAE9"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1</w:t>
            </w:r>
          </w:p>
        </w:tc>
        <w:tc>
          <w:tcPr>
            <w:tcW w:w="0" w:type="auto"/>
            <w:shd w:val="clear" w:color="auto" w:fill="auto"/>
            <w:tcMar>
              <w:top w:w="11" w:type="dxa"/>
              <w:left w:w="11" w:type="dxa"/>
              <w:bottom w:w="0" w:type="dxa"/>
              <w:right w:w="11" w:type="dxa"/>
            </w:tcMar>
            <w:vAlign w:val="bottom"/>
            <w:hideMark/>
          </w:tcPr>
          <w:p w14:paraId="7361F10F"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1</w:t>
            </w:r>
          </w:p>
        </w:tc>
        <w:tc>
          <w:tcPr>
            <w:tcW w:w="0" w:type="auto"/>
            <w:shd w:val="clear" w:color="auto" w:fill="auto"/>
            <w:tcMar>
              <w:top w:w="11" w:type="dxa"/>
              <w:left w:w="11" w:type="dxa"/>
              <w:bottom w:w="0" w:type="dxa"/>
              <w:right w:w="11" w:type="dxa"/>
            </w:tcMar>
            <w:vAlign w:val="bottom"/>
            <w:hideMark/>
          </w:tcPr>
          <w:p w14:paraId="0F69B0EE"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1</w:t>
            </w:r>
          </w:p>
        </w:tc>
        <w:tc>
          <w:tcPr>
            <w:tcW w:w="0" w:type="auto"/>
            <w:shd w:val="clear" w:color="auto" w:fill="auto"/>
            <w:tcMar>
              <w:top w:w="11" w:type="dxa"/>
              <w:left w:w="11" w:type="dxa"/>
              <w:bottom w:w="0" w:type="dxa"/>
              <w:right w:w="11" w:type="dxa"/>
            </w:tcMar>
            <w:vAlign w:val="bottom"/>
            <w:hideMark/>
          </w:tcPr>
          <w:p w14:paraId="64B56443"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1</w:t>
            </w:r>
          </w:p>
        </w:tc>
        <w:tc>
          <w:tcPr>
            <w:tcW w:w="0" w:type="auto"/>
            <w:shd w:val="clear" w:color="auto" w:fill="auto"/>
            <w:tcMar>
              <w:top w:w="11" w:type="dxa"/>
              <w:left w:w="11" w:type="dxa"/>
              <w:bottom w:w="0" w:type="dxa"/>
              <w:right w:w="11" w:type="dxa"/>
            </w:tcMar>
            <w:vAlign w:val="bottom"/>
            <w:hideMark/>
          </w:tcPr>
          <w:p w14:paraId="1DD45B53"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76C031BA"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46409DB6"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37EF33BF" w14:textId="77777777" w:rsidR="00835686" w:rsidRPr="00BE36E9" w:rsidRDefault="00835686" w:rsidP="00835686">
            <w:pPr>
              <w:contextualSpacing/>
              <w:mirrorIndents/>
              <w:jc w:val="center"/>
              <w:rPr>
                <w:rFonts w:ascii="Times New Roman" w:eastAsia="Times New Roman" w:hAnsi="Times New Roman" w:cs="Times New Roman"/>
                <w:sz w:val="20"/>
                <w:szCs w:val="20"/>
                <w:lang w:val="en-US"/>
              </w:rPr>
            </w:pPr>
          </w:p>
        </w:tc>
      </w:tr>
      <w:tr w:rsidR="00835686" w:rsidRPr="00BE36E9" w14:paraId="53A365D2" w14:textId="77777777" w:rsidTr="00835686">
        <w:trPr>
          <w:trHeight w:val="253"/>
          <w:jc w:val="center"/>
        </w:trPr>
        <w:tc>
          <w:tcPr>
            <w:tcW w:w="0" w:type="auto"/>
            <w:shd w:val="clear" w:color="auto" w:fill="auto"/>
            <w:tcMar>
              <w:top w:w="11" w:type="dxa"/>
              <w:left w:w="11" w:type="dxa"/>
              <w:bottom w:w="0" w:type="dxa"/>
              <w:right w:w="11" w:type="dxa"/>
            </w:tcMar>
            <w:hideMark/>
          </w:tcPr>
          <w:p w14:paraId="313F267E"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SARS-CoV-2</w:t>
            </w:r>
          </w:p>
        </w:tc>
        <w:tc>
          <w:tcPr>
            <w:tcW w:w="0" w:type="auto"/>
            <w:shd w:val="clear" w:color="auto" w:fill="auto"/>
            <w:tcMar>
              <w:top w:w="11" w:type="dxa"/>
              <w:left w:w="11" w:type="dxa"/>
              <w:bottom w:w="0" w:type="dxa"/>
              <w:right w:w="11" w:type="dxa"/>
            </w:tcMar>
            <w:vAlign w:val="bottom"/>
            <w:hideMark/>
          </w:tcPr>
          <w:p w14:paraId="5EB48DA8"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4FAB56B9"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7B2AD83C"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35B67E9E"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352440F3"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4ADC840B"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1</w:t>
            </w:r>
          </w:p>
        </w:tc>
        <w:tc>
          <w:tcPr>
            <w:tcW w:w="0" w:type="auto"/>
            <w:shd w:val="clear" w:color="auto" w:fill="auto"/>
            <w:tcMar>
              <w:top w:w="11" w:type="dxa"/>
              <w:left w:w="11" w:type="dxa"/>
              <w:bottom w:w="0" w:type="dxa"/>
              <w:right w:w="11" w:type="dxa"/>
            </w:tcMar>
            <w:vAlign w:val="bottom"/>
            <w:hideMark/>
          </w:tcPr>
          <w:p w14:paraId="08C264B4"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249E048A"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5D20EFFB"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r>
      <w:tr w:rsidR="00835686" w:rsidRPr="00BE36E9" w14:paraId="713830EC" w14:textId="77777777" w:rsidTr="00835686">
        <w:trPr>
          <w:trHeight w:val="235"/>
          <w:jc w:val="center"/>
        </w:trPr>
        <w:tc>
          <w:tcPr>
            <w:tcW w:w="0" w:type="auto"/>
            <w:shd w:val="clear" w:color="auto" w:fill="auto"/>
            <w:tcMar>
              <w:top w:w="11" w:type="dxa"/>
              <w:left w:w="11" w:type="dxa"/>
              <w:bottom w:w="0" w:type="dxa"/>
              <w:right w:w="11" w:type="dxa"/>
            </w:tcMar>
            <w:hideMark/>
          </w:tcPr>
          <w:p w14:paraId="3E8609DF"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SARS-CoV-2</w:t>
            </w:r>
          </w:p>
        </w:tc>
        <w:tc>
          <w:tcPr>
            <w:tcW w:w="0" w:type="auto"/>
            <w:shd w:val="clear" w:color="auto" w:fill="auto"/>
            <w:tcMar>
              <w:top w:w="11" w:type="dxa"/>
              <w:left w:w="11" w:type="dxa"/>
              <w:bottom w:w="0" w:type="dxa"/>
              <w:right w:w="11" w:type="dxa"/>
            </w:tcMar>
            <w:vAlign w:val="bottom"/>
            <w:hideMark/>
          </w:tcPr>
          <w:p w14:paraId="37358F06" w14:textId="77777777" w:rsidR="00835686" w:rsidRPr="00BE36E9" w:rsidRDefault="00835686" w:rsidP="00835686">
            <w:pPr>
              <w:contextualSpacing/>
              <w:mirrorIndents/>
              <w:jc w:val="center"/>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1CBC98F2" w14:textId="77777777" w:rsidR="00835686" w:rsidRPr="00BE36E9" w:rsidRDefault="00835686" w:rsidP="00835686">
            <w:pPr>
              <w:contextualSpacing/>
              <w:mirrorIndents/>
              <w:jc w:val="center"/>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0A44457F" w14:textId="77777777" w:rsidR="00835686" w:rsidRPr="00BE36E9" w:rsidRDefault="00835686" w:rsidP="00835686">
            <w:pPr>
              <w:contextualSpacing/>
              <w:mirrorIndents/>
              <w:jc w:val="center"/>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782ADAD9" w14:textId="77777777" w:rsidR="00835686" w:rsidRPr="00BE36E9" w:rsidRDefault="00835686" w:rsidP="00835686">
            <w:pPr>
              <w:contextualSpacing/>
              <w:mirrorIndents/>
              <w:jc w:val="center"/>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1F1A9C23" w14:textId="77777777" w:rsidR="00835686" w:rsidRPr="00BE36E9" w:rsidRDefault="00835686" w:rsidP="00835686">
            <w:pPr>
              <w:contextualSpacing/>
              <w:mirrorIndents/>
              <w:jc w:val="center"/>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5AE4B45E"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1</w:t>
            </w:r>
          </w:p>
        </w:tc>
        <w:tc>
          <w:tcPr>
            <w:tcW w:w="0" w:type="auto"/>
            <w:shd w:val="clear" w:color="auto" w:fill="auto"/>
            <w:tcMar>
              <w:top w:w="11" w:type="dxa"/>
              <w:left w:w="11" w:type="dxa"/>
              <w:bottom w:w="0" w:type="dxa"/>
              <w:right w:w="11" w:type="dxa"/>
            </w:tcMar>
            <w:vAlign w:val="bottom"/>
            <w:hideMark/>
          </w:tcPr>
          <w:p w14:paraId="12E86932" w14:textId="77777777" w:rsidR="00835686" w:rsidRPr="00BE36E9" w:rsidRDefault="00835686" w:rsidP="00835686">
            <w:pPr>
              <w:contextualSpacing/>
              <w:mirrorIndents/>
              <w:jc w:val="center"/>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79185DFB" w14:textId="77777777" w:rsidR="00835686" w:rsidRPr="00BE36E9" w:rsidRDefault="00835686" w:rsidP="00835686">
            <w:pPr>
              <w:contextualSpacing/>
              <w:mirrorIndents/>
              <w:jc w:val="center"/>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36DA5694" w14:textId="77777777" w:rsidR="00835686" w:rsidRPr="00BE36E9" w:rsidRDefault="00835686" w:rsidP="00835686">
            <w:pPr>
              <w:contextualSpacing/>
              <w:mirrorIndents/>
              <w:jc w:val="center"/>
              <w:rPr>
                <w:rFonts w:ascii="Times New Roman" w:eastAsia="Times New Roman" w:hAnsi="Times New Roman" w:cs="Times New Roman"/>
                <w:sz w:val="20"/>
                <w:szCs w:val="20"/>
                <w:lang w:val="en-US"/>
              </w:rPr>
            </w:pPr>
          </w:p>
        </w:tc>
      </w:tr>
      <w:tr w:rsidR="00835686" w:rsidRPr="00BE36E9" w14:paraId="5CA3418B" w14:textId="77777777" w:rsidTr="00835686">
        <w:trPr>
          <w:trHeight w:val="244"/>
          <w:jc w:val="center"/>
        </w:trPr>
        <w:tc>
          <w:tcPr>
            <w:tcW w:w="0" w:type="auto"/>
            <w:shd w:val="clear" w:color="auto" w:fill="auto"/>
            <w:tcMar>
              <w:top w:w="11" w:type="dxa"/>
              <w:left w:w="11" w:type="dxa"/>
              <w:bottom w:w="0" w:type="dxa"/>
              <w:right w:w="11" w:type="dxa"/>
            </w:tcMar>
            <w:hideMark/>
          </w:tcPr>
          <w:p w14:paraId="13B9C0AD"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SARS-CoV-2</w:t>
            </w:r>
          </w:p>
        </w:tc>
        <w:tc>
          <w:tcPr>
            <w:tcW w:w="0" w:type="auto"/>
            <w:shd w:val="clear" w:color="auto" w:fill="auto"/>
            <w:tcMar>
              <w:top w:w="11" w:type="dxa"/>
              <w:left w:w="11" w:type="dxa"/>
              <w:bottom w:w="0" w:type="dxa"/>
              <w:right w:w="11" w:type="dxa"/>
            </w:tcMar>
            <w:vAlign w:val="bottom"/>
            <w:hideMark/>
          </w:tcPr>
          <w:p w14:paraId="582178E6"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1727F768"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734B212D"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2444B7BB"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7B49487D"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456ECF28"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470E132A"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1</w:t>
            </w:r>
          </w:p>
        </w:tc>
        <w:tc>
          <w:tcPr>
            <w:tcW w:w="0" w:type="auto"/>
            <w:shd w:val="clear" w:color="auto" w:fill="auto"/>
            <w:tcMar>
              <w:top w:w="11" w:type="dxa"/>
              <w:left w:w="11" w:type="dxa"/>
              <w:bottom w:w="0" w:type="dxa"/>
              <w:right w:w="11" w:type="dxa"/>
            </w:tcMar>
            <w:vAlign w:val="bottom"/>
            <w:hideMark/>
          </w:tcPr>
          <w:p w14:paraId="0201FFBD"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21BCA218"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r>
      <w:tr w:rsidR="00835686" w:rsidRPr="00BE36E9" w14:paraId="4A1EC210" w14:textId="77777777" w:rsidTr="00835686">
        <w:trPr>
          <w:trHeight w:val="235"/>
          <w:jc w:val="center"/>
        </w:trPr>
        <w:tc>
          <w:tcPr>
            <w:tcW w:w="0" w:type="auto"/>
            <w:shd w:val="clear" w:color="auto" w:fill="auto"/>
            <w:tcMar>
              <w:top w:w="11" w:type="dxa"/>
              <w:left w:w="11" w:type="dxa"/>
              <w:bottom w:w="0" w:type="dxa"/>
              <w:right w:w="11" w:type="dxa"/>
            </w:tcMar>
            <w:hideMark/>
          </w:tcPr>
          <w:p w14:paraId="7E1665A2"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SARS-CoV-2</w:t>
            </w:r>
          </w:p>
        </w:tc>
        <w:tc>
          <w:tcPr>
            <w:tcW w:w="0" w:type="auto"/>
            <w:shd w:val="clear" w:color="auto" w:fill="auto"/>
            <w:tcMar>
              <w:top w:w="11" w:type="dxa"/>
              <w:left w:w="11" w:type="dxa"/>
              <w:bottom w:w="0" w:type="dxa"/>
              <w:right w:w="11" w:type="dxa"/>
            </w:tcMar>
            <w:vAlign w:val="bottom"/>
            <w:hideMark/>
          </w:tcPr>
          <w:p w14:paraId="3C45E685"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60A96118"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5CFEBB52"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33651E51"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4948E7FC"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0CF8913B"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36E84061"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hideMark/>
          </w:tcPr>
          <w:p w14:paraId="06FA88B5"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1</w:t>
            </w:r>
          </w:p>
        </w:tc>
        <w:tc>
          <w:tcPr>
            <w:tcW w:w="0" w:type="auto"/>
            <w:shd w:val="clear" w:color="auto" w:fill="auto"/>
            <w:tcMar>
              <w:top w:w="11" w:type="dxa"/>
              <w:left w:w="11" w:type="dxa"/>
              <w:bottom w:w="0" w:type="dxa"/>
              <w:right w:w="11" w:type="dxa"/>
            </w:tcMar>
            <w:vAlign w:val="bottom"/>
            <w:hideMark/>
          </w:tcPr>
          <w:p w14:paraId="545B3576"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r>
      <w:tr w:rsidR="00835686" w:rsidRPr="00BE36E9" w14:paraId="6FDD3326" w14:textId="77777777" w:rsidTr="00835686">
        <w:trPr>
          <w:trHeight w:val="244"/>
          <w:jc w:val="center"/>
        </w:trPr>
        <w:tc>
          <w:tcPr>
            <w:tcW w:w="0" w:type="auto"/>
            <w:shd w:val="clear" w:color="auto" w:fill="auto"/>
            <w:tcMar>
              <w:top w:w="11" w:type="dxa"/>
              <w:left w:w="11" w:type="dxa"/>
              <w:bottom w:w="0" w:type="dxa"/>
              <w:right w:w="11" w:type="dxa"/>
            </w:tcMar>
            <w:hideMark/>
          </w:tcPr>
          <w:p w14:paraId="1907C39F"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SARS-CoV-2</w:t>
            </w:r>
          </w:p>
        </w:tc>
        <w:tc>
          <w:tcPr>
            <w:tcW w:w="0" w:type="auto"/>
            <w:shd w:val="clear" w:color="auto" w:fill="auto"/>
            <w:tcMar>
              <w:top w:w="11" w:type="dxa"/>
              <w:left w:w="11" w:type="dxa"/>
              <w:bottom w:w="0" w:type="dxa"/>
              <w:right w:w="11" w:type="dxa"/>
            </w:tcMar>
            <w:vAlign w:val="bottom"/>
            <w:hideMark/>
          </w:tcPr>
          <w:p w14:paraId="59E85C23"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42239F74"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6BA8FED4"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4D44F51D"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697C3B2A"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5DF6AE18"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5B81C7E0"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hideMark/>
          </w:tcPr>
          <w:p w14:paraId="1CDDD191"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1</w:t>
            </w:r>
          </w:p>
        </w:tc>
        <w:tc>
          <w:tcPr>
            <w:tcW w:w="0" w:type="auto"/>
            <w:shd w:val="clear" w:color="auto" w:fill="auto"/>
            <w:tcMar>
              <w:top w:w="11" w:type="dxa"/>
              <w:left w:w="11" w:type="dxa"/>
              <w:bottom w:w="0" w:type="dxa"/>
              <w:right w:w="11" w:type="dxa"/>
            </w:tcMar>
            <w:vAlign w:val="bottom"/>
            <w:hideMark/>
          </w:tcPr>
          <w:p w14:paraId="04BD5E74"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r>
      <w:tr w:rsidR="00835686" w:rsidRPr="00BE36E9" w14:paraId="3CB96D0F" w14:textId="77777777" w:rsidTr="00835686">
        <w:trPr>
          <w:trHeight w:val="244"/>
          <w:jc w:val="center"/>
        </w:trPr>
        <w:tc>
          <w:tcPr>
            <w:tcW w:w="0" w:type="auto"/>
            <w:shd w:val="clear" w:color="auto" w:fill="auto"/>
            <w:tcMar>
              <w:top w:w="11" w:type="dxa"/>
              <w:left w:w="11" w:type="dxa"/>
              <w:bottom w:w="0" w:type="dxa"/>
              <w:right w:w="11" w:type="dxa"/>
            </w:tcMar>
            <w:hideMark/>
          </w:tcPr>
          <w:p w14:paraId="14001CB0"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SARS-CoV-2</w:t>
            </w:r>
          </w:p>
        </w:tc>
        <w:tc>
          <w:tcPr>
            <w:tcW w:w="0" w:type="auto"/>
            <w:shd w:val="clear" w:color="auto" w:fill="auto"/>
            <w:tcMar>
              <w:top w:w="11" w:type="dxa"/>
              <w:left w:w="11" w:type="dxa"/>
              <w:bottom w:w="0" w:type="dxa"/>
              <w:right w:w="11" w:type="dxa"/>
            </w:tcMar>
            <w:vAlign w:val="bottom"/>
            <w:hideMark/>
          </w:tcPr>
          <w:p w14:paraId="6359445B"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72A04EA4"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0AF5E5E3"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1680F621"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6C6F2075"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7E3D2BDA"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0BC83413"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hideMark/>
          </w:tcPr>
          <w:p w14:paraId="1A826358"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1</w:t>
            </w:r>
          </w:p>
        </w:tc>
        <w:tc>
          <w:tcPr>
            <w:tcW w:w="0" w:type="auto"/>
            <w:shd w:val="clear" w:color="auto" w:fill="auto"/>
            <w:tcMar>
              <w:top w:w="11" w:type="dxa"/>
              <w:left w:w="11" w:type="dxa"/>
              <w:bottom w:w="0" w:type="dxa"/>
              <w:right w:w="11" w:type="dxa"/>
            </w:tcMar>
            <w:vAlign w:val="bottom"/>
            <w:hideMark/>
          </w:tcPr>
          <w:p w14:paraId="1729E16A"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r>
      <w:tr w:rsidR="00835686" w:rsidRPr="00BE36E9" w14:paraId="26878C4E" w14:textId="77777777" w:rsidTr="00835686">
        <w:trPr>
          <w:trHeight w:val="235"/>
          <w:jc w:val="center"/>
        </w:trPr>
        <w:tc>
          <w:tcPr>
            <w:tcW w:w="0" w:type="auto"/>
            <w:shd w:val="clear" w:color="auto" w:fill="auto"/>
            <w:tcMar>
              <w:top w:w="11" w:type="dxa"/>
              <w:left w:w="11" w:type="dxa"/>
              <w:bottom w:w="0" w:type="dxa"/>
              <w:right w:w="11" w:type="dxa"/>
            </w:tcMar>
            <w:hideMark/>
          </w:tcPr>
          <w:p w14:paraId="3099B237"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SARS-CoV-2</w:t>
            </w:r>
          </w:p>
        </w:tc>
        <w:tc>
          <w:tcPr>
            <w:tcW w:w="0" w:type="auto"/>
            <w:shd w:val="clear" w:color="auto" w:fill="auto"/>
            <w:tcMar>
              <w:top w:w="11" w:type="dxa"/>
              <w:left w:w="11" w:type="dxa"/>
              <w:bottom w:w="0" w:type="dxa"/>
              <w:right w:w="11" w:type="dxa"/>
            </w:tcMar>
            <w:vAlign w:val="bottom"/>
            <w:hideMark/>
          </w:tcPr>
          <w:p w14:paraId="1356B2B0"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0011C117"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442936D8"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7C29CBBE"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6A7A263E"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6B19F9DA"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5E931E86"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hideMark/>
          </w:tcPr>
          <w:p w14:paraId="4D06DE1C"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1</w:t>
            </w:r>
          </w:p>
        </w:tc>
        <w:tc>
          <w:tcPr>
            <w:tcW w:w="0" w:type="auto"/>
            <w:shd w:val="clear" w:color="auto" w:fill="auto"/>
            <w:tcMar>
              <w:top w:w="11" w:type="dxa"/>
              <w:left w:w="11" w:type="dxa"/>
              <w:bottom w:w="0" w:type="dxa"/>
              <w:right w:w="11" w:type="dxa"/>
            </w:tcMar>
            <w:vAlign w:val="bottom"/>
            <w:hideMark/>
          </w:tcPr>
          <w:p w14:paraId="1B83B370"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r>
      <w:tr w:rsidR="00835686" w:rsidRPr="00BE36E9" w14:paraId="58658720" w14:textId="77777777" w:rsidTr="00835686">
        <w:trPr>
          <w:trHeight w:val="244"/>
          <w:jc w:val="center"/>
        </w:trPr>
        <w:tc>
          <w:tcPr>
            <w:tcW w:w="0" w:type="auto"/>
            <w:shd w:val="clear" w:color="auto" w:fill="auto"/>
            <w:tcMar>
              <w:top w:w="11" w:type="dxa"/>
              <w:left w:w="11" w:type="dxa"/>
              <w:bottom w:w="0" w:type="dxa"/>
              <w:right w:w="11" w:type="dxa"/>
            </w:tcMar>
            <w:hideMark/>
          </w:tcPr>
          <w:p w14:paraId="391E6427"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SARS-CoV-2</w:t>
            </w:r>
          </w:p>
        </w:tc>
        <w:tc>
          <w:tcPr>
            <w:tcW w:w="0" w:type="auto"/>
            <w:shd w:val="clear" w:color="auto" w:fill="auto"/>
            <w:tcMar>
              <w:top w:w="11" w:type="dxa"/>
              <w:left w:w="11" w:type="dxa"/>
              <w:bottom w:w="0" w:type="dxa"/>
              <w:right w:w="11" w:type="dxa"/>
            </w:tcMar>
            <w:vAlign w:val="bottom"/>
            <w:hideMark/>
          </w:tcPr>
          <w:p w14:paraId="5DF50183"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1B47D429"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2DA2ED01"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5E6B1D79"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4E568A31"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69004E78"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4BCF352C"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hideMark/>
          </w:tcPr>
          <w:p w14:paraId="6737C22E"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1</w:t>
            </w:r>
          </w:p>
        </w:tc>
        <w:tc>
          <w:tcPr>
            <w:tcW w:w="0" w:type="auto"/>
            <w:shd w:val="clear" w:color="auto" w:fill="auto"/>
            <w:tcMar>
              <w:top w:w="11" w:type="dxa"/>
              <w:left w:w="11" w:type="dxa"/>
              <w:bottom w:w="0" w:type="dxa"/>
              <w:right w:w="11" w:type="dxa"/>
            </w:tcMar>
            <w:vAlign w:val="bottom"/>
            <w:hideMark/>
          </w:tcPr>
          <w:p w14:paraId="61215FD0"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r>
      <w:tr w:rsidR="00835686" w:rsidRPr="00BE36E9" w14:paraId="27441174" w14:textId="77777777" w:rsidTr="00835686">
        <w:trPr>
          <w:trHeight w:val="235"/>
          <w:jc w:val="center"/>
        </w:trPr>
        <w:tc>
          <w:tcPr>
            <w:tcW w:w="0" w:type="auto"/>
            <w:shd w:val="clear" w:color="auto" w:fill="auto"/>
            <w:tcMar>
              <w:top w:w="11" w:type="dxa"/>
              <w:left w:w="11" w:type="dxa"/>
              <w:bottom w:w="0" w:type="dxa"/>
              <w:right w:w="11" w:type="dxa"/>
            </w:tcMar>
            <w:hideMark/>
          </w:tcPr>
          <w:p w14:paraId="49FDCB4A"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SARS-CoV-2</w:t>
            </w:r>
          </w:p>
        </w:tc>
        <w:tc>
          <w:tcPr>
            <w:tcW w:w="0" w:type="auto"/>
            <w:shd w:val="clear" w:color="auto" w:fill="auto"/>
            <w:tcMar>
              <w:top w:w="11" w:type="dxa"/>
              <w:left w:w="11" w:type="dxa"/>
              <w:bottom w:w="0" w:type="dxa"/>
              <w:right w:w="11" w:type="dxa"/>
            </w:tcMar>
            <w:vAlign w:val="bottom"/>
            <w:hideMark/>
          </w:tcPr>
          <w:p w14:paraId="286CA89B"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6B8D0A2A"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1CCBCE84"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51BE6F1A"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11B9076C"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025E7EF3"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vAlign w:val="bottom"/>
            <w:hideMark/>
          </w:tcPr>
          <w:p w14:paraId="7E38D30A"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c>
          <w:tcPr>
            <w:tcW w:w="0" w:type="auto"/>
            <w:shd w:val="clear" w:color="auto" w:fill="auto"/>
            <w:tcMar>
              <w:top w:w="11" w:type="dxa"/>
              <w:left w:w="11" w:type="dxa"/>
              <w:bottom w:w="0" w:type="dxa"/>
              <w:right w:w="11" w:type="dxa"/>
            </w:tcMar>
            <w:hideMark/>
          </w:tcPr>
          <w:p w14:paraId="650531A0"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r w:rsidRPr="00BE36E9">
              <w:rPr>
                <w:rFonts w:ascii="Times New Roman" w:eastAsia="Times New Roman" w:hAnsi="Times New Roman" w:cs="Times New Roman"/>
                <w:kern w:val="24"/>
                <w:sz w:val="20"/>
                <w:szCs w:val="20"/>
                <w:lang w:val="en-US"/>
              </w:rPr>
              <w:t>1</w:t>
            </w:r>
          </w:p>
        </w:tc>
        <w:tc>
          <w:tcPr>
            <w:tcW w:w="0" w:type="auto"/>
            <w:shd w:val="clear" w:color="auto" w:fill="auto"/>
            <w:tcMar>
              <w:top w:w="11" w:type="dxa"/>
              <w:left w:w="11" w:type="dxa"/>
              <w:bottom w:w="0" w:type="dxa"/>
              <w:right w:w="11" w:type="dxa"/>
            </w:tcMar>
            <w:vAlign w:val="bottom"/>
            <w:hideMark/>
          </w:tcPr>
          <w:p w14:paraId="134DB5CC" w14:textId="77777777" w:rsidR="00835686" w:rsidRPr="00BE36E9" w:rsidRDefault="00835686" w:rsidP="00835686">
            <w:pPr>
              <w:contextualSpacing/>
              <w:mirrorIndents/>
              <w:jc w:val="center"/>
              <w:textAlignment w:val="bottom"/>
              <w:rPr>
                <w:rFonts w:ascii="Times New Roman" w:eastAsia="Times New Roman" w:hAnsi="Times New Roman" w:cs="Times New Roman"/>
                <w:sz w:val="20"/>
                <w:szCs w:val="20"/>
                <w:lang w:val="en-US"/>
              </w:rPr>
            </w:pPr>
          </w:p>
        </w:tc>
      </w:tr>
    </w:tbl>
    <w:p w14:paraId="795E4769" w14:textId="77777777" w:rsidR="00835686" w:rsidRDefault="00835686" w:rsidP="00835686">
      <w:pPr>
        <w:contextualSpacing/>
        <w:mirrorIndents/>
        <w:jc w:val="center"/>
        <w:rPr>
          <w:rFonts w:ascii="Times New Roman" w:hAnsi="Times New Roman" w:cs="Times New Roman"/>
          <w:sz w:val="20"/>
          <w:szCs w:val="20"/>
          <w:lang w:val="en-US"/>
        </w:rPr>
      </w:pPr>
    </w:p>
    <w:p w14:paraId="30E670CB" w14:textId="77777777" w:rsidR="00835686" w:rsidRDefault="00835686" w:rsidP="00835686">
      <w:pPr>
        <w:contextualSpacing/>
        <w:mirrorIndents/>
        <w:jc w:val="center"/>
        <w:rPr>
          <w:rFonts w:ascii="Times New Roman" w:hAnsi="Times New Roman" w:cs="Times New Roman"/>
          <w:sz w:val="20"/>
          <w:szCs w:val="20"/>
          <w:lang w:val="en-US"/>
        </w:rPr>
      </w:pPr>
      <w:r w:rsidRPr="00BE36E9">
        <w:rPr>
          <w:rFonts w:ascii="Times New Roman" w:hAnsi="Times New Roman" w:cs="Times New Roman"/>
          <w:b/>
          <w:sz w:val="20"/>
          <w:szCs w:val="20"/>
          <w:lang w:val="en-US"/>
        </w:rPr>
        <w:t>Table 4:</w:t>
      </w:r>
      <w:r w:rsidRPr="00045C9D">
        <w:rPr>
          <w:rFonts w:ascii="Times New Roman" w:hAnsi="Times New Roman" w:cs="Times New Roman"/>
          <w:sz w:val="20"/>
          <w:szCs w:val="20"/>
          <w:lang w:val="en-US"/>
        </w:rPr>
        <w:t xml:space="preserve"> Respiratory virus combinations identified in COVID-19-positive patients.</w:t>
      </w:r>
    </w:p>
    <w:p w14:paraId="1381FA15" w14:textId="77777777" w:rsidR="00775242" w:rsidRPr="00775242" w:rsidRDefault="00775242" w:rsidP="00775242">
      <w:pPr>
        <w:spacing w:after="0" w:line="240" w:lineRule="auto"/>
        <w:contextualSpacing/>
        <w:mirrorIndents/>
        <w:jc w:val="both"/>
        <w:rPr>
          <w:rFonts w:ascii="Times New Roman" w:hAnsi="Times New Roman" w:cs="Times New Roman"/>
          <w:sz w:val="20"/>
          <w:szCs w:val="20"/>
        </w:rPr>
      </w:pPr>
    </w:p>
    <w:p w14:paraId="7C63C567"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Of the 15 patients with respiratory viral co-infections, 73.33% (n=11) were women, while 26.67% (n=4) were men. The median age was 40.5 years, ranging from 13 to 93 years. Of the 15 coinfected patients, clinical signs were available for only 9. Of these, 6 were asymptomatic and 3 symptomatic (</w:t>
      </w:r>
      <w:r w:rsidRPr="006B0E7B">
        <w:rPr>
          <w:rFonts w:ascii="Times New Roman" w:hAnsi="Times New Roman" w:cs="Times New Roman"/>
          <w:color w:val="FF0000"/>
          <w:sz w:val="20"/>
          <w:szCs w:val="20"/>
        </w:rPr>
        <w:t>Table 5</w:t>
      </w:r>
      <w:r w:rsidRPr="00775242">
        <w:rPr>
          <w:rFonts w:ascii="Times New Roman" w:hAnsi="Times New Roman" w:cs="Times New Roman"/>
          <w:sz w:val="20"/>
          <w:szCs w:val="20"/>
        </w:rPr>
        <w:t xml:space="preserve">). The most frequent symptom was cough (n=3), followed by fever (n=2 each), </w:t>
      </w:r>
      <w:proofErr w:type="spellStart"/>
      <w:r w:rsidRPr="00775242">
        <w:rPr>
          <w:rFonts w:ascii="Times New Roman" w:hAnsi="Times New Roman" w:cs="Times New Roman"/>
          <w:sz w:val="20"/>
          <w:szCs w:val="20"/>
        </w:rPr>
        <w:t>diarrhea</w:t>
      </w:r>
      <w:proofErr w:type="spellEnd"/>
      <w:r w:rsidRPr="00775242">
        <w:rPr>
          <w:rFonts w:ascii="Times New Roman" w:hAnsi="Times New Roman" w:cs="Times New Roman"/>
          <w:sz w:val="20"/>
          <w:szCs w:val="20"/>
        </w:rPr>
        <w:t xml:space="preserve"> and myalgias (n=1 each).</w:t>
      </w:r>
    </w:p>
    <w:p w14:paraId="1A98EF17" w14:textId="77777777" w:rsidR="00835686" w:rsidRDefault="00835686" w:rsidP="00775242">
      <w:pPr>
        <w:spacing w:after="0" w:line="240" w:lineRule="auto"/>
        <w:contextualSpacing/>
        <w:mirrorIndents/>
        <w:jc w:val="both"/>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050"/>
      </w:tblGrid>
      <w:tr w:rsidR="00835686" w:rsidRPr="006A770E" w14:paraId="45389126" w14:textId="77777777" w:rsidTr="00835686">
        <w:trPr>
          <w:trHeight w:val="40"/>
          <w:jc w:val="center"/>
        </w:trPr>
        <w:tc>
          <w:tcPr>
            <w:tcW w:w="0" w:type="auto"/>
            <w:shd w:val="clear" w:color="auto" w:fill="auto"/>
            <w:vAlign w:val="center"/>
            <w:hideMark/>
          </w:tcPr>
          <w:p w14:paraId="781903C5" w14:textId="77777777" w:rsidR="00835686" w:rsidRPr="006A770E" w:rsidRDefault="00835686" w:rsidP="00835686">
            <w:pPr>
              <w:jc w:val="center"/>
              <w:rPr>
                <w:rFonts w:ascii="Times New Roman" w:eastAsia="Times New Roman" w:hAnsi="Times New Roman" w:cs="Times New Roman"/>
                <w:b/>
                <w:bCs/>
                <w:color w:val="000000"/>
                <w:sz w:val="20"/>
                <w:szCs w:val="20"/>
                <w:lang w:eastAsia="en-IN"/>
              </w:rPr>
            </w:pPr>
            <w:r w:rsidRPr="006A770E">
              <w:rPr>
                <w:rFonts w:ascii="Times New Roman" w:eastAsia="Times New Roman" w:hAnsi="Times New Roman" w:cs="Times New Roman"/>
                <w:b/>
                <w:bCs/>
                <w:color w:val="000000"/>
                <w:sz w:val="20"/>
                <w:szCs w:val="20"/>
                <w:lang w:val="en-US" w:eastAsia="en-IN"/>
              </w:rPr>
              <w:t>Characteristics</w:t>
            </w:r>
          </w:p>
        </w:tc>
        <w:tc>
          <w:tcPr>
            <w:tcW w:w="0" w:type="auto"/>
            <w:shd w:val="clear" w:color="auto" w:fill="auto"/>
            <w:vAlign w:val="center"/>
            <w:hideMark/>
          </w:tcPr>
          <w:p w14:paraId="72B2822B"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n, (%)</w:t>
            </w:r>
          </w:p>
        </w:tc>
      </w:tr>
      <w:tr w:rsidR="00835686" w:rsidRPr="006A770E" w14:paraId="7DB2DB55" w14:textId="77777777" w:rsidTr="00835686">
        <w:trPr>
          <w:trHeight w:val="40"/>
          <w:jc w:val="center"/>
        </w:trPr>
        <w:tc>
          <w:tcPr>
            <w:tcW w:w="0" w:type="auto"/>
            <w:gridSpan w:val="2"/>
            <w:shd w:val="clear" w:color="auto" w:fill="auto"/>
            <w:vAlign w:val="center"/>
            <w:hideMark/>
          </w:tcPr>
          <w:p w14:paraId="26253D71" w14:textId="77777777" w:rsidR="00835686" w:rsidRPr="006A770E" w:rsidRDefault="00835686" w:rsidP="00835686">
            <w:pPr>
              <w:jc w:val="center"/>
              <w:rPr>
                <w:rFonts w:ascii="Times New Roman" w:eastAsia="Times New Roman" w:hAnsi="Times New Roman" w:cs="Times New Roman"/>
                <w:b/>
                <w:color w:val="000000"/>
                <w:sz w:val="20"/>
                <w:szCs w:val="20"/>
                <w:lang w:eastAsia="en-IN"/>
              </w:rPr>
            </w:pPr>
            <w:r w:rsidRPr="006A770E">
              <w:rPr>
                <w:rFonts w:ascii="Times New Roman" w:eastAsia="Times New Roman" w:hAnsi="Times New Roman" w:cs="Times New Roman"/>
                <w:b/>
                <w:color w:val="000000"/>
                <w:sz w:val="20"/>
                <w:szCs w:val="20"/>
                <w:lang w:val="en-US" w:eastAsia="en-IN"/>
              </w:rPr>
              <w:t>Gender</w:t>
            </w:r>
          </w:p>
        </w:tc>
      </w:tr>
      <w:tr w:rsidR="00835686" w:rsidRPr="006A770E" w14:paraId="45DAA7E4" w14:textId="77777777" w:rsidTr="00835686">
        <w:trPr>
          <w:trHeight w:val="40"/>
          <w:jc w:val="center"/>
        </w:trPr>
        <w:tc>
          <w:tcPr>
            <w:tcW w:w="0" w:type="auto"/>
            <w:shd w:val="clear" w:color="auto" w:fill="auto"/>
            <w:vAlign w:val="center"/>
            <w:hideMark/>
          </w:tcPr>
          <w:p w14:paraId="5195506D"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Female</w:t>
            </w:r>
          </w:p>
        </w:tc>
        <w:tc>
          <w:tcPr>
            <w:tcW w:w="0" w:type="auto"/>
            <w:shd w:val="clear" w:color="auto" w:fill="auto"/>
            <w:vAlign w:val="center"/>
            <w:hideMark/>
          </w:tcPr>
          <w:p w14:paraId="683B4BDF"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11 (73.33)</w:t>
            </w:r>
          </w:p>
        </w:tc>
      </w:tr>
      <w:tr w:rsidR="00835686" w:rsidRPr="006A770E" w14:paraId="0184D08B" w14:textId="77777777" w:rsidTr="00835686">
        <w:trPr>
          <w:trHeight w:val="40"/>
          <w:jc w:val="center"/>
        </w:trPr>
        <w:tc>
          <w:tcPr>
            <w:tcW w:w="0" w:type="auto"/>
            <w:shd w:val="clear" w:color="auto" w:fill="auto"/>
            <w:vAlign w:val="center"/>
            <w:hideMark/>
          </w:tcPr>
          <w:p w14:paraId="7067B5A9"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Male</w:t>
            </w:r>
          </w:p>
        </w:tc>
        <w:tc>
          <w:tcPr>
            <w:tcW w:w="0" w:type="auto"/>
            <w:shd w:val="clear" w:color="auto" w:fill="auto"/>
            <w:vAlign w:val="center"/>
            <w:hideMark/>
          </w:tcPr>
          <w:p w14:paraId="55B0FA72"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04 (26.67)</w:t>
            </w:r>
          </w:p>
        </w:tc>
      </w:tr>
      <w:tr w:rsidR="00835686" w:rsidRPr="006A770E" w14:paraId="0A22BEB4" w14:textId="77777777" w:rsidTr="00835686">
        <w:trPr>
          <w:trHeight w:val="40"/>
          <w:jc w:val="center"/>
        </w:trPr>
        <w:tc>
          <w:tcPr>
            <w:tcW w:w="0" w:type="auto"/>
            <w:shd w:val="clear" w:color="auto" w:fill="auto"/>
            <w:vAlign w:val="center"/>
            <w:hideMark/>
          </w:tcPr>
          <w:p w14:paraId="5F4111E7"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Median age</w:t>
            </w:r>
          </w:p>
        </w:tc>
        <w:tc>
          <w:tcPr>
            <w:tcW w:w="0" w:type="auto"/>
            <w:shd w:val="clear" w:color="auto" w:fill="auto"/>
            <w:vAlign w:val="center"/>
            <w:hideMark/>
          </w:tcPr>
          <w:p w14:paraId="5E58A79B"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40.5 8-93</w:t>
            </w:r>
          </w:p>
        </w:tc>
      </w:tr>
      <w:tr w:rsidR="00835686" w:rsidRPr="006A770E" w14:paraId="37EF345E" w14:textId="77777777" w:rsidTr="00835686">
        <w:trPr>
          <w:trHeight w:val="40"/>
          <w:jc w:val="center"/>
        </w:trPr>
        <w:tc>
          <w:tcPr>
            <w:tcW w:w="0" w:type="auto"/>
            <w:gridSpan w:val="2"/>
            <w:shd w:val="clear" w:color="auto" w:fill="auto"/>
            <w:vAlign w:val="center"/>
            <w:hideMark/>
          </w:tcPr>
          <w:p w14:paraId="71FAA740" w14:textId="77777777" w:rsidR="00835686" w:rsidRPr="006A770E" w:rsidRDefault="00835686" w:rsidP="00835686">
            <w:pPr>
              <w:jc w:val="center"/>
              <w:rPr>
                <w:rFonts w:ascii="Times New Roman" w:eastAsia="Times New Roman" w:hAnsi="Times New Roman" w:cs="Times New Roman"/>
                <w:b/>
                <w:color w:val="000000"/>
                <w:sz w:val="20"/>
                <w:szCs w:val="20"/>
                <w:lang w:eastAsia="en-IN"/>
              </w:rPr>
            </w:pPr>
            <w:r w:rsidRPr="006A770E">
              <w:rPr>
                <w:rFonts w:ascii="Times New Roman" w:eastAsia="Times New Roman" w:hAnsi="Times New Roman" w:cs="Times New Roman"/>
                <w:b/>
                <w:color w:val="000000"/>
                <w:sz w:val="20"/>
                <w:szCs w:val="20"/>
                <w:lang w:val="en-US" w:eastAsia="en-IN"/>
              </w:rPr>
              <w:t>Age groups</w:t>
            </w:r>
          </w:p>
        </w:tc>
      </w:tr>
      <w:tr w:rsidR="00835686" w:rsidRPr="006A770E" w14:paraId="119BABCA" w14:textId="77777777" w:rsidTr="00835686">
        <w:trPr>
          <w:trHeight w:val="300"/>
          <w:jc w:val="center"/>
        </w:trPr>
        <w:tc>
          <w:tcPr>
            <w:tcW w:w="0" w:type="auto"/>
            <w:shd w:val="clear" w:color="auto" w:fill="auto"/>
            <w:vAlign w:val="center"/>
            <w:hideMark/>
          </w:tcPr>
          <w:p w14:paraId="6EB8C633"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&lt;15</w:t>
            </w:r>
          </w:p>
        </w:tc>
        <w:tc>
          <w:tcPr>
            <w:tcW w:w="0" w:type="auto"/>
            <w:shd w:val="clear" w:color="auto" w:fill="auto"/>
            <w:vAlign w:val="center"/>
            <w:hideMark/>
          </w:tcPr>
          <w:p w14:paraId="41987A61"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2 (13.33)</w:t>
            </w:r>
          </w:p>
        </w:tc>
      </w:tr>
      <w:tr w:rsidR="00835686" w:rsidRPr="006A770E" w14:paraId="6A348BD8" w14:textId="77777777" w:rsidTr="00835686">
        <w:trPr>
          <w:trHeight w:val="300"/>
          <w:jc w:val="center"/>
        </w:trPr>
        <w:tc>
          <w:tcPr>
            <w:tcW w:w="0" w:type="auto"/>
            <w:shd w:val="clear" w:color="auto" w:fill="auto"/>
            <w:vAlign w:val="center"/>
            <w:hideMark/>
          </w:tcPr>
          <w:p w14:paraId="1C1A21FA"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15-29</w:t>
            </w:r>
          </w:p>
        </w:tc>
        <w:tc>
          <w:tcPr>
            <w:tcW w:w="0" w:type="auto"/>
            <w:shd w:val="clear" w:color="auto" w:fill="auto"/>
            <w:vAlign w:val="center"/>
            <w:hideMark/>
          </w:tcPr>
          <w:p w14:paraId="31963323"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3 (20.00)</w:t>
            </w:r>
          </w:p>
        </w:tc>
      </w:tr>
      <w:tr w:rsidR="00835686" w:rsidRPr="006A770E" w14:paraId="4C7EE432" w14:textId="77777777" w:rsidTr="00835686">
        <w:trPr>
          <w:trHeight w:val="300"/>
          <w:jc w:val="center"/>
        </w:trPr>
        <w:tc>
          <w:tcPr>
            <w:tcW w:w="0" w:type="auto"/>
            <w:shd w:val="clear" w:color="auto" w:fill="auto"/>
            <w:vAlign w:val="center"/>
            <w:hideMark/>
          </w:tcPr>
          <w:p w14:paraId="7CE5DE44"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30-60</w:t>
            </w:r>
          </w:p>
        </w:tc>
        <w:tc>
          <w:tcPr>
            <w:tcW w:w="0" w:type="auto"/>
            <w:shd w:val="clear" w:color="auto" w:fill="auto"/>
            <w:vAlign w:val="center"/>
            <w:hideMark/>
          </w:tcPr>
          <w:p w14:paraId="198CE020"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7 (46.67)</w:t>
            </w:r>
          </w:p>
        </w:tc>
      </w:tr>
      <w:tr w:rsidR="00835686" w:rsidRPr="006A770E" w14:paraId="6DA734E5" w14:textId="77777777" w:rsidTr="00835686">
        <w:trPr>
          <w:trHeight w:val="300"/>
          <w:jc w:val="center"/>
        </w:trPr>
        <w:tc>
          <w:tcPr>
            <w:tcW w:w="0" w:type="auto"/>
            <w:shd w:val="clear" w:color="auto" w:fill="auto"/>
            <w:vAlign w:val="center"/>
            <w:hideMark/>
          </w:tcPr>
          <w:p w14:paraId="3B053153"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&gt;60</w:t>
            </w:r>
          </w:p>
        </w:tc>
        <w:tc>
          <w:tcPr>
            <w:tcW w:w="0" w:type="auto"/>
            <w:shd w:val="clear" w:color="auto" w:fill="auto"/>
            <w:vAlign w:val="center"/>
            <w:hideMark/>
          </w:tcPr>
          <w:p w14:paraId="51420ADA"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3 (20.00)</w:t>
            </w:r>
          </w:p>
        </w:tc>
      </w:tr>
      <w:tr w:rsidR="00835686" w:rsidRPr="006A770E" w14:paraId="537D5DC9" w14:textId="77777777" w:rsidTr="00835686">
        <w:trPr>
          <w:trHeight w:val="40"/>
          <w:jc w:val="center"/>
        </w:trPr>
        <w:tc>
          <w:tcPr>
            <w:tcW w:w="0" w:type="auto"/>
            <w:gridSpan w:val="2"/>
            <w:shd w:val="clear" w:color="auto" w:fill="auto"/>
            <w:vAlign w:val="center"/>
            <w:hideMark/>
          </w:tcPr>
          <w:p w14:paraId="42A51E04" w14:textId="77777777" w:rsidR="00835686" w:rsidRPr="006A770E" w:rsidRDefault="00835686" w:rsidP="00835686">
            <w:pPr>
              <w:jc w:val="center"/>
              <w:rPr>
                <w:rFonts w:ascii="Times New Roman" w:eastAsia="Times New Roman" w:hAnsi="Times New Roman" w:cs="Times New Roman"/>
                <w:b/>
                <w:color w:val="000000"/>
                <w:sz w:val="20"/>
                <w:szCs w:val="20"/>
                <w:lang w:eastAsia="en-IN"/>
              </w:rPr>
            </w:pPr>
            <w:r w:rsidRPr="006A770E">
              <w:rPr>
                <w:rFonts w:ascii="Times New Roman" w:eastAsia="Times New Roman" w:hAnsi="Times New Roman" w:cs="Times New Roman"/>
                <w:b/>
                <w:color w:val="000000"/>
                <w:sz w:val="20"/>
                <w:szCs w:val="20"/>
                <w:lang w:val="en-US" w:eastAsia="en-IN"/>
              </w:rPr>
              <w:t>Symptoms</w:t>
            </w:r>
          </w:p>
        </w:tc>
      </w:tr>
      <w:tr w:rsidR="00835686" w:rsidRPr="006A770E" w14:paraId="48165E3B" w14:textId="77777777" w:rsidTr="00835686">
        <w:trPr>
          <w:trHeight w:val="40"/>
          <w:jc w:val="center"/>
        </w:trPr>
        <w:tc>
          <w:tcPr>
            <w:tcW w:w="0" w:type="auto"/>
            <w:shd w:val="clear" w:color="auto" w:fill="auto"/>
            <w:vAlign w:val="center"/>
            <w:hideMark/>
          </w:tcPr>
          <w:p w14:paraId="0B83DC29"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Symptomatic</w:t>
            </w:r>
          </w:p>
        </w:tc>
        <w:tc>
          <w:tcPr>
            <w:tcW w:w="0" w:type="auto"/>
            <w:shd w:val="clear" w:color="auto" w:fill="auto"/>
            <w:vAlign w:val="center"/>
            <w:hideMark/>
          </w:tcPr>
          <w:p w14:paraId="5CA1D933"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3 (20.00)</w:t>
            </w:r>
          </w:p>
        </w:tc>
      </w:tr>
      <w:tr w:rsidR="00835686" w:rsidRPr="006A770E" w14:paraId="2C71B9D7" w14:textId="77777777" w:rsidTr="00835686">
        <w:trPr>
          <w:trHeight w:val="40"/>
          <w:jc w:val="center"/>
        </w:trPr>
        <w:tc>
          <w:tcPr>
            <w:tcW w:w="0" w:type="auto"/>
            <w:shd w:val="clear" w:color="auto" w:fill="auto"/>
            <w:vAlign w:val="center"/>
            <w:hideMark/>
          </w:tcPr>
          <w:p w14:paraId="1D29DC12"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Asymptomatic</w:t>
            </w:r>
          </w:p>
        </w:tc>
        <w:tc>
          <w:tcPr>
            <w:tcW w:w="0" w:type="auto"/>
            <w:shd w:val="clear" w:color="auto" w:fill="auto"/>
            <w:vAlign w:val="center"/>
            <w:hideMark/>
          </w:tcPr>
          <w:p w14:paraId="69EC61D3"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6 (40.00)</w:t>
            </w:r>
          </w:p>
        </w:tc>
      </w:tr>
      <w:tr w:rsidR="00835686" w:rsidRPr="006A770E" w14:paraId="485462D2" w14:textId="77777777" w:rsidTr="00835686">
        <w:trPr>
          <w:trHeight w:val="40"/>
          <w:jc w:val="center"/>
        </w:trPr>
        <w:tc>
          <w:tcPr>
            <w:tcW w:w="0" w:type="auto"/>
            <w:shd w:val="clear" w:color="auto" w:fill="auto"/>
            <w:vAlign w:val="center"/>
            <w:hideMark/>
          </w:tcPr>
          <w:p w14:paraId="21F32CF2"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No clinical data</w:t>
            </w:r>
          </w:p>
        </w:tc>
        <w:tc>
          <w:tcPr>
            <w:tcW w:w="0" w:type="auto"/>
            <w:shd w:val="clear" w:color="auto" w:fill="auto"/>
            <w:vAlign w:val="center"/>
            <w:hideMark/>
          </w:tcPr>
          <w:p w14:paraId="09101077" w14:textId="77777777" w:rsidR="00835686" w:rsidRPr="006A770E" w:rsidRDefault="00835686" w:rsidP="00835686">
            <w:pPr>
              <w:jc w:val="center"/>
              <w:rPr>
                <w:rFonts w:ascii="Times New Roman" w:eastAsia="Times New Roman" w:hAnsi="Times New Roman" w:cs="Times New Roman"/>
                <w:color w:val="000000"/>
                <w:sz w:val="20"/>
                <w:szCs w:val="20"/>
                <w:lang w:eastAsia="en-IN"/>
              </w:rPr>
            </w:pPr>
            <w:r w:rsidRPr="006A770E">
              <w:rPr>
                <w:rFonts w:ascii="Times New Roman" w:eastAsia="Times New Roman" w:hAnsi="Times New Roman" w:cs="Times New Roman"/>
                <w:color w:val="000000"/>
                <w:sz w:val="20"/>
                <w:szCs w:val="20"/>
                <w:lang w:val="en-US" w:eastAsia="en-IN"/>
              </w:rPr>
              <w:t>6 (40.00)</w:t>
            </w:r>
          </w:p>
        </w:tc>
      </w:tr>
    </w:tbl>
    <w:p w14:paraId="685FF7F7" w14:textId="77777777" w:rsidR="00835686" w:rsidRDefault="00835686" w:rsidP="00835686">
      <w:pPr>
        <w:contextualSpacing/>
        <w:mirrorIndents/>
        <w:jc w:val="center"/>
        <w:rPr>
          <w:rFonts w:ascii="Times New Roman" w:hAnsi="Times New Roman" w:cs="Times New Roman"/>
          <w:sz w:val="20"/>
          <w:szCs w:val="20"/>
          <w:lang w:val="en-US"/>
        </w:rPr>
      </w:pPr>
    </w:p>
    <w:p w14:paraId="44B8AB3A" w14:textId="77777777" w:rsidR="00835686" w:rsidRPr="00045C9D" w:rsidRDefault="00835686" w:rsidP="00835686">
      <w:pPr>
        <w:contextualSpacing/>
        <w:mirrorIndents/>
        <w:jc w:val="center"/>
        <w:rPr>
          <w:rFonts w:ascii="Times New Roman" w:hAnsi="Times New Roman" w:cs="Times New Roman"/>
          <w:sz w:val="20"/>
          <w:szCs w:val="20"/>
        </w:rPr>
      </w:pPr>
      <w:r w:rsidRPr="00814DEB">
        <w:rPr>
          <w:rFonts w:ascii="Times New Roman" w:hAnsi="Times New Roman" w:cs="Times New Roman"/>
          <w:b/>
          <w:sz w:val="20"/>
          <w:szCs w:val="20"/>
          <w:lang w:val="en-US"/>
        </w:rPr>
        <w:t>Table 5:</w:t>
      </w:r>
      <w:r w:rsidRPr="00045C9D">
        <w:rPr>
          <w:rFonts w:ascii="Times New Roman" w:hAnsi="Times New Roman" w:cs="Times New Roman"/>
          <w:sz w:val="20"/>
          <w:szCs w:val="20"/>
          <w:lang w:val="en-US"/>
        </w:rPr>
        <w:t xml:space="preserve"> Characteristics of COVID-19 patients with viral co-detection</w:t>
      </w:r>
      <w:r>
        <w:rPr>
          <w:rFonts w:ascii="Times New Roman" w:hAnsi="Times New Roman" w:cs="Times New Roman"/>
          <w:sz w:val="20"/>
          <w:szCs w:val="20"/>
          <w:lang w:val="en-US"/>
        </w:rPr>
        <w:t>.</w:t>
      </w:r>
    </w:p>
    <w:p w14:paraId="7B8DAA81" w14:textId="77777777" w:rsidR="00835686" w:rsidRPr="00775242" w:rsidRDefault="00835686" w:rsidP="00775242">
      <w:pPr>
        <w:spacing w:after="0" w:line="240" w:lineRule="auto"/>
        <w:contextualSpacing/>
        <w:mirrorIndents/>
        <w:jc w:val="both"/>
        <w:rPr>
          <w:rFonts w:ascii="Times New Roman" w:hAnsi="Times New Roman" w:cs="Times New Roman"/>
          <w:sz w:val="20"/>
          <w:szCs w:val="20"/>
        </w:rPr>
      </w:pPr>
    </w:p>
    <w:p w14:paraId="04D32049" w14:textId="77777777" w:rsidR="00775242" w:rsidRPr="006B0E7B" w:rsidRDefault="00775242" w:rsidP="00775242">
      <w:pPr>
        <w:spacing w:after="0" w:line="240" w:lineRule="auto"/>
        <w:contextualSpacing/>
        <w:mirrorIndents/>
        <w:jc w:val="both"/>
        <w:rPr>
          <w:rFonts w:ascii="Times New Roman" w:hAnsi="Times New Roman" w:cs="Times New Roman"/>
          <w:b/>
          <w:szCs w:val="20"/>
        </w:rPr>
      </w:pPr>
      <w:r w:rsidRPr="006B0E7B">
        <w:rPr>
          <w:rFonts w:ascii="Times New Roman" w:hAnsi="Times New Roman" w:cs="Times New Roman"/>
          <w:b/>
          <w:szCs w:val="20"/>
        </w:rPr>
        <w:t>Discussion</w:t>
      </w:r>
    </w:p>
    <w:p w14:paraId="328A4917" w14:textId="77777777" w:rsidR="006B0E7B" w:rsidRPr="00775242" w:rsidRDefault="006B0E7B" w:rsidP="00775242">
      <w:pPr>
        <w:spacing w:after="0" w:line="240" w:lineRule="auto"/>
        <w:contextualSpacing/>
        <w:mirrorIndents/>
        <w:jc w:val="both"/>
        <w:rPr>
          <w:rFonts w:ascii="Times New Roman" w:hAnsi="Times New Roman" w:cs="Times New Roman"/>
          <w:sz w:val="20"/>
          <w:szCs w:val="20"/>
        </w:rPr>
      </w:pPr>
    </w:p>
    <w:p w14:paraId="7E22D683"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Since December 2019, COVID-19 infection has been a real global health priority. Given the clinical and symptomatological similarity with infections caused by other respiratory viruses, studies assessing the prevalences of viral respiratory coinfections in COVID-19 patients have been conducted across continents</w:t>
      </w:r>
      <w:r w:rsidR="006B0E7B">
        <w:rPr>
          <w:rFonts w:ascii="Times New Roman" w:hAnsi="Times New Roman" w:cs="Times New Roman"/>
          <w:sz w:val="20"/>
          <w:szCs w:val="20"/>
        </w:rPr>
        <w:t xml:space="preserve"> [9].</w:t>
      </w:r>
    </w:p>
    <w:p w14:paraId="198C53A8" w14:textId="77777777" w:rsidR="006B0E7B" w:rsidRPr="00775242" w:rsidRDefault="006B0E7B" w:rsidP="00775242">
      <w:pPr>
        <w:spacing w:after="0" w:line="240" w:lineRule="auto"/>
        <w:contextualSpacing/>
        <w:mirrorIndents/>
        <w:jc w:val="both"/>
        <w:rPr>
          <w:rFonts w:ascii="Times New Roman" w:hAnsi="Times New Roman" w:cs="Times New Roman"/>
          <w:sz w:val="20"/>
          <w:szCs w:val="20"/>
        </w:rPr>
      </w:pPr>
    </w:p>
    <w:p w14:paraId="37721572" w14:textId="2FCA4126" w:rsidR="00775242" w:rsidRP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Between March 2020 and October 2023, Senegal experienced 4 COVID-19 waves of varying intensity</w:t>
      </w:r>
      <w:r w:rsidR="006B0E7B">
        <w:rPr>
          <w:rFonts w:ascii="Times New Roman" w:hAnsi="Times New Roman" w:cs="Times New Roman"/>
          <w:sz w:val="20"/>
          <w:szCs w:val="20"/>
        </w:rPr>
        <w:t xml:space="preserve"> [13]</w:t>
      </w:r>
      <w:r w:rsidRPr="00775242">
        <w:rPr>
          <w:rFonts w:ascii="Times New Roman" w:hAnsi="Times New Roman" w:cs="Times New Roman"/>
          <w:sz w:val="20"/>
          <w:szCs w:val="20"/>
        </w:rPr>
        <w:t>. Prior to this outbreak of COVID-19 in the country, acute respiratory infections caused by other respiratory pathogens were the second leading cause of death in both sexes and all ages</w:t>
      </w:r>
      <w:r w:rsidR="006B0E7B">
        <w:rPr>
          <w:rFonts w:ascii="Times New Roman" w:hAnsi="Times New Roman" w:cs="Times New Roman"/>
          <w:sz w:val="20"/>
          <w:szCs w:val="20"/>
        </w:rPr>
        <w:t xml:space="preserve"> [19]</w:t>
      </w:r>
      <w:r w:rsidRPr="00775242">
        <w:rPr>
          <w:rFonts w:ascii="Times New Roman" w:hAnsi="Times New Roman" w:cs="Times New Roman"/>
          <w:sz w:val="20"/>
          <w:szCs w:val="20"/>
        </w:rPr>
        <w:t>. Co-circulation of SARS-CoV-2 and common respiratory viruses seems inevitable. However, in Senegal, there are limited data on the prevalence of respiratory viral coinfections in people who have contracted COVID-19. The aim of this study was to investigate viral respiratory coinfections in samples collected from COVID-19-positive patients during the first and second waves of the epidemic in Senegal. Detection of respiratory pathogens by multiplex PCR provided information on the prevalence of these viral respiratory coinfections</w:t>
      </w:r>
      <w:r w:rsidR="006B0E7B">
        <w:rPr>
          <w:rFonts w:ascii="Times New Roman" w:hAnsi="Times New Roman" w:cs="Times New Roman"/>
          <w:sz w:val="20"/>
          <w:szCs w:val="20"/>
        </w:rPr>
        <w:t xml:space="preserve"> [20]</w:t>
      </w:r>
      <w:r w:rsidRPr="00775242">
        <w:rPr>
          <w:rFonts w:ascii="Times New Roman" w:hAnsi="Times New Roman" w:cs="Times New Roman"/>
          <w:sz w:val="20"/>
          <w:szCs w:val="20"/>
        </w:rPr>
        <w:t>. In our study, the proportion of COVID-19-positive patients coinfected simultaneously with other respiratory viruses was 3.43%. This rate is comparable to those of studies carried out at the start of the pandemic (March-April 2020) in Italy, Chicago, and California, where rates of 3.66%, 3.7% and 3.3% respectively were recorded in COVID-19 positive patients. This low prevalence found in our study shows the persistence of the low prevalence of viral respiratory coinfections found at the start of the pandemic</w:t>
      </w:r>
      <w:r w:rsidR="006B0E7B">
        <w:rPr>
          <w:rFonts w:ascii="Times New Roman" w:hAnsi="Times New Roman" w:cs="Times New Roman"/>
          <w:sz w:val="20"/>
          <w:szCs w:val="20"/>
        </w:rPr>
        <w:t xml:space="preserve"> [</w:t>
      </w:r>
      <w:r w:rsidRPr="00775242">
        <w:rPr>
          <w:rFonts w:ascii="Times New Roman" w:hAnsi="Times New Roman" w:cs="Times New Roman"/>
          <w:sz w:val="20"/>
          <w:szCs w:val="20"/>
        </w:rPr>
        <w:t>21-23</w:t>
      </w:r>
      <w:r w:rsidR="006B0E7B">
        <w:rPr>
          <w:rFonts w:ascii="Times New Roman" w:hAnsi="Times New Roman" w:cs="Times New Roman"/>
          <w:sz w:val="20"/>
          <w:szCs w:val="20"/>
        </w:rPr>
        <w:t>].</w:t>
      </w:r>
      <w:r w:rsidRPr="00775242">
        <w:rPr>
          <w:rFonts w:ascii="Times New Roman" w:hAnsi="Times New Roman" w:cs="Times New Roman"/>
          <w:sz w:val="20"/>
          <w:szCs w:val="20"/>
        </w:rPr>
        <w:t xml:space="preserve"> The measures implemented in the country following the detection of the first case of COVID-19, i.e., mandatory masking in public places, a ban on public gatherings, the closure of international flights and the introduction of a curfew, could also be responsible for this low proportion of circulation of other respiratory viruses. In prevalence studies of respiratory viral co-infections like ours, the search was carried out in high-risk patients suspected of COVID-19 and presenting with respiratory and flu-like symptoms</w:t>
      </w:r>
      <w:r w:rsidR="006B0E7B">
        <w:rPr>
          <w:rFonts w:ascii="Times New Roman" w:hAnsi="Times New Roman" w:cs="Times New Roman"/>
          <w:sz w:val="20"/>
          <w:szCs w:val="20"/>
        </w:rPr>
        <w:t xml:space="preserve"> [</w:t>
      </w:r>
      <w:r w:rsidRPr="00775242">
        <w:rPr>
          <w:rFonts w:ascii="Times New Roman" w:hAnsi="Times New Roman" w:cs="Times New Roman"/>
          <w:sz w:val="20"/>
          <w:szCs w:val="20"/>
        </w:rPr>
        <w:t>21-23</w:t>
      </w:r>
      <w:r w:rsidR="006B0E7B">
        <w:rPr>
          <w:rFonts w:ascii="Times New Roman" w:hAnsi="Times New Roman" w:cs="Times New Roman"/>
          <w:sz w:val="20"/>
          <w:szCs w:val="20"/>
        </w:rPr>
        <w:t>].</w:t>
      </w:r>
      <w:r w:rsidRPr="00775242">
        <w:rPr>
          <w:rFonts w:ascii="Times New Roman" w:hAnsi="Times New Roman" w:cs="Times New Roman"/>
          <w:sz w:val="20"/>
          <w:szCs w:val="20"/>
        </w:rPr>
        <w:t xml:space="preserve"> These inclusion criteria were comparable to our own.</w:t>
      </w:r>
      <w:r>
        <w:rPr>
          <w:rFonts w:ascii="Times New Roman" w:hAnsi="Times New Roman" w:cs="Times New Roman"/>
          <w:sz w:val="20"/>
          <w:szCs w:val="20"/>
        </w:rPr>
        <w:t xml:space="preserve"> </w:t>
      </w:r>
      <w:r w:rsidRPr="00775242">
        <w:rPr>
          <w:rFonts w:ascii="Times New Roman" w:hAnsi="Times New Roman" w:cs="Times New Roman"/>
          <w:sz w:val="20"/>
          <w:szCs w:val="20"/>
        </w:rPr>
        <w:t>In the literature, COVID-19-positive patients have also been found to have lower rates of respiratory viral coinfections than our study</w:t>
      </w:r>
      <w:r w:rsidR="006B0E7B">
        <w:rPr>
          <w:rFonts w:ascii="Times New Roman" w:hAnsi="Times New Roman" w:cs="Times New Roman"/>
          <w:sz w:val="20"/>
          <w:szCs w:val="20"/>
        </w:rPr>
        <w:t xml:space="preserve"> [</w:t>
      </w:r>
      <w:r w:rsidRPr="00775242">
        <w:rPr>
          <w:rFonts w:ascii="Times New Roman" w:hAnsi="Times New Roman" w:cs="Times New Roman"/>
          <w:sz w:val="20"/>
          <w:szCs w:val="20"/>
        </w:rPr>
        <w:t>24-26</w:t>
      </w:r>
      <w:r w:rsidR="006B0E7B">
        <w:rPr>
          <w:rFonts w:ascii="Times New Roman" w:hAnsi="Times New Roman" w:cs="Times New Roman"/>
          <w:sz w:val="20"/>
          <w:szCs w:val="20"/>
        </w:rPr>
        <w:t>].</w:t>
      </w:r>
      <w:r w:rsidRPr="00775242">
        <w:rPr>
          <w:rFonts w:ascii="Times New Roman" w:hAnsi="Times New Roman" w:cs="Times New Roman"/>
          <w:sz w:val="20"/>
          <w:szCs w:val="20"/>
        </w:rPr>
        <w:t xml:space="preserve"> Although it has been shown that coinfections with SARS-CoV-2 and other respiratory virus were rare at the onset of the pandemic and even more so a year after the first COVID-19 case</w:t>
      </w:r>
      <w:r w:rsidR="002317C1">
        <w:rPr>
          <w:rFonts w:ascii="Times New Roman" w:hAnsi="Times New Roman" w:cs="Times New Roman"/>
          <w:sz w:val="20"/>
          <w:szCs w:val="20"/>
        </w:rPr>
        <w:t xml:space="preserve"> [</w:t>
      </w:r>
      <w:r w:rsidRPr="00775242">
        <w:rPr>
          <w:rFonts w:ascii="Times New Roman" w:hAnsi="Times New Roman" w:cs="Times New Roman"/>
          <w:sz w:val="20"/>
          <w:szCs w:val="20"/>
        </w:rPr>
        <w:t>10</w:t>
      </w:r>
      <w:r w:rsidR="002317C1">
        <w:rPr>
          <w:rFonts w:ascii="Times New Roman" w:hAnsi="Times New Roman" w:cs="Times New Roman"/>
          <w:sz w:val="20"/>
          <w:szCs w:val="20"/>
        </w:rPr>
        <w:t>]</w:t>
      </w:r>
      <w:r w:rsidRPr="00775242">
        <w:rPr>
          <w:rFonts w:ascii="Times New Roman" w:hAnsi="Times New Roman" w:cs="Times New Roman"/>
          <w:sz w:val="20"/>
          <w:szCs w:val="20"/>
        </w:rPr>
        <w:t>, high rates of respiratory viral coinfections were found in COVID-19-positive patients. In their study of patients with hypoxemic pneumonia due to COVID-19, Allou</w:t>
      </w:r>
      <w:r w:rsidR="00C635B3">
        <w:rPr>
          <w:rFonts w:ascii="Times New Roman" w:hAnsi="Times New Roman" w:cs="Times New Roman"/>
          <w:sz w:val="20"/>
          <w:szCs w:val="20"/>
        </w:rPr>
        <w:t>,</w:t>
      </w:r>
      <w:r w:rsidRPr="00775242">
        <w:rPr>
          <w:rFonts w:ascii="Times New Roman" w:hAnsi="Times New Roman" w:cs="Times New Roman"/>
          <w:sz w:val="20"/>
          <w:szCs w:val="20"/>
        </w:rPr>
        <w:t xml:space="preserve"> et al. obtained a prevalence of viral respiratory co-infection of 9.68%</w:t>
      </w:r>
      <w:r w:rsidR="00C635B3">
        <w:rPr>
          <w:rFonts w:ascii="Times New Roman" w:hAnsi="Times New Roman" w:cs="Times New Roman"/>
          <w:sz w:val="20"/>
          <w:szCs w:val="20"/>
        </w:rPr>
        <w:t xml:space="preserve"> [</w:t>
      </w:r>
      <w:r w:rsidRPr="00775242">
        <w:rPr>
          <w:rFonts w:ascii="Times New Roman" w:hAnsi="Times New Roman" w:cs="Times New Roman"/>
          <w:sz w:val="20"/>
          <w:szCs w:val="20"/>
        </w:rPr>
        <w:t>27</w:t>
      </w:r>
      <w:r w:rsidR="00C635B3">
        <w:rPr>
          <w:rFonts w:ascii="Times New Roman" w:hAnsi="Times New Roman" w:cs="Times New Roman"/>
          <w:sz w:val="20"/>
          <w:szCs w:val="20"/>
        </w:rPr>
        <w:t>].</w:t>
      </w:r>
      <w:r w:rsidRPr="00775242">
        <w:rPr>
          <w:rFonts w:ascii="Times New Roman" w:hAnsi="Times New Roman" w:cs="Times New Roman"/>
          <w:sz w:val="20"/>
          <w:szCs w:val="20"/>
        </w:rPr>
        <w:t xml:space="preserve"> A rate of 12.20%, higher than in our study was recorded in COVID-19-positive patients hospitalized for acute respiratory distress syndrome in Brazil</w:t>
      </w:r>
      <w:r w:rsidR="00C635B3">
        <w:rPr>
          <w:rFonts w:ascii="Times New Roman" w:hAnsi="Times New Roman" w:cs="Times New Roman"/>
          <w:sz w:val="20"/>
          <w:szCs w:val="20"/>
        </w:rPr>
        <w:t xml:space="preserve"> [</w:t>
      </w:r>
      <w:r w:rsidRPr="00775242">
        <w:rPr>
          <w:rFonts w:ascii="Times New Roman" w:hAnsi="Times New Roman" w:cs="Times New Roman"/>
          <w:sz w:val="20"/>
          <w:szCs w:val="20"/>
        </w:rPr>
        <w:t>28</w:t>
      </w:r>
      <w:r w:rsidR="00C635B3">
        <w:rPr>
          <w:rFonts w:ascii="Times New Roman" w:hAnsi="Times New Roman" w:cs="Times New Roman"/>
          <w:sz w:val="20"/>
          <w:szCs w:val="20"/>
        </w:rPr>
        <w:t>].</w:t>
      </w:r>
      <w:r w:rsidRPr="00775242">
        <w:rPr>
          <w:rFonts w:ascii="Times New Roman" w:hAnsi="Times New Roman" w:cs="Times New Roman"/>
          <w:sz w:val="20"/>
          <w:szCs w:val="20"/>
        </w:rPr>
        <w:t xml:space="preserve"> This seems to show that rates of viral respiratory co-infections are higher in patients with more severe infections. However, although the impact of respiratory viral co-infections on COVID-19 disease severity remains poorly understood, it has been demonstrated based on multivariate analyses that co-infection is a risk factor for mortality and disease worsening</w:t>
      </w:r>
      <w:r w:rsidR="00C635B3">
        <w:rPr>
          <w:rFonts w:ascii="Times New Roman" w:hAnsi="Times New Roman" w:cs="Times New Roman"/>
          <w:sz w:val="20"/>
          <w:szCs w:val="20"/>
        </w:rPr>
        <w:t xml:space="preserve"> [</w:t>
      </w:r>
      <w:r w:rsidRPr="00775242">
        <w:rPr>
          <w:rFonts w:ascii="Times New Roman" w:hAnsi="Times New Roman" w:cs="Times New Roman"/>
          <w:sz w:val="20"/>
          <w:szCs w:val="20"/>
        </w:rPr>
        <w:t>29,30</w:t>
      </w:r>
      <w:r w:rsidR="00C635B3">
        <w:rPr>
          <w:rFonts w:ascii="Times New Roman" w:hAnsi="Times New Roman" w:cs="Times New Roman"/>
          <w:sz w:val="20"/>
          <w:szCs w:val="20"/>
        </w:rPr>
        <w:t>].</w:t>
      </w:r>
      <w:r w:rsidRPr="00775242">
        <w:rPr>
          <w:rFonts w:ascii="Times New Roman" w:hAnsi="Times New Roman" w:cs="Times New Roman"/>
          <w:sz w:val="20"/>
          <w:szCs w:val="20"/>
        </w:rPr>
        <w:t xml:space="preserve"> In a systematic review of respiratory viral coinfections in COVID-19-positive patients, it was reported that rates of SARS-CoV-2 and other respiratory viral co-infections varied from 0% to 56%</w:t>
      </w:r>
      <w:r w:rsidR="00C635B3">
        <w:rPr>
          <w:rFonts w:ascii="Times New Roman" w:hAnsi="Times New Roman" w:cs="Times New Roman"/>
          <w:sz w:val="20"/>
          <w:szCs w:val="20"/>
        </w:rPr>
        <w:t xml:space="preserve"> [</w:t>
      </w:r>
      <w:r w:rsidRPr="00775242">
        <w:rPr>
          <w:rFonts w:ascii="Times New Roman" w:hAnsi="Times New Roman" w:cs="Times New Roman"/>
          <w:sz w:val="20"/>
          <w:szCs w:val="20"/>
        </w:rPr>
        <w:t>9</w:t>
      </w:r>
      <w:r w:rsidR="00C635B3">
        <w:rPr>
          <w:rFonts w:ascii="Times New Roman" w:hAnsi="Times New Roman" w:cs="Times New Roman"/>
          <w:sz w:val="20"/>
          <w:szCs w:val="20"/>
        </w:rPr>
        <w:t xml:space="preserve">]. </w:t>
      </w:r>
      <w:r w:rsidRPr="00775242">
        <w:rPr>
          <w:rFonts w:ascii="Times New Roman" w:hAnsi="Times New Roman" w:cs="Times New Roman"/>
          <w:sz w:val="20"/>
          <w:szCs w:val="20"/>
        </w:rPr>
        <w:t>This variability may be due to the seasonality of respiratory viruses and the timing of the studies, to the impact of non-pharmaceutical measures, and to the number of viral respiratory pathogens included in the detection tests.</w:t>
      </w:r>
    </w:p>
    <w:p w14:paraId="2EAD7FD8"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In our study, adenovirus and rhinovirus were the viruses most frequently detected in SARS-CoV-2 positive patients. Adenovirus was found in 40% of samples, and rhinovirus in 26.67%. It should be stressed that in Senegal, there is a high prevalence of adenovirus respiratory infections</w:t>
      </w:r>
      <w:r w:rsidR="00C635B3">
        <w:rPr>
          <w:rFonts w:ascii="Times New Roman" w:hAnsi="Times New Roman" w:cs="Times New Roman"/>
          <w:sz w:val="20"/>
          <w:szCs w:val="20"/>
        </w:rPr>
        <w:t xml:space="preserve"> [</w:t>
      </w:r>
      <w:r w:rsidRPr="00775242">
        <w:rPr>
          <w:rFonts w:ascii="Times New Roman" w:hAnsi="Times New Roman" w:cs="Times New Roman"/>
          <w:sz w:val="20"/>
          <w:szCs w:val="20"/>
        </w:rPr>
        <w:t>31,32</w:t>
      </w:r>
      <w:r w:rsidR="00C635B3">
        <w:rPr>
          <w:rFonts w:ascii="Times New Roman" w:hAnsi="Times New Roman" w:cs="Times New Roman"/>
          <w:sz w:val="20"/>
          <w:szCs w:val="20"/>
        </w:rPr>
        <w:t>].</w:t>
      </w:r>
      <w:r w:rsidRPr="00775242">
        <w:rPr>
          <w:rFonts w:ascii="Times New Roman" w:hAnsi="Times New Roman" w:cs="Times New Roman"/>
          <w:sz w:val="20"/>
          <w:szCs w:val="20"/>
        </w:rPr>
        <w:t xml:space="preserve"> Our results concur with those found in studies conducted in the </w:t>
      </w:r>
      <w:r w:rsidR="00C635B3" w:rsidRPr="00775242">
        <w:rPr>
          <w:rFonts w:ascii="Times New Roman" w:hAnsi="Times New Roman" w:cs="Times New Roman"/>
          <w:sz w:val="20"/>
          <w:szCs w:val="20"/>
        </w:rPr>
        <w:t>south-eastern</w:t>
      </w:r>
      <w:r w:rsidRPr="00775242">
        <w:rPr>
          <w:rFonts w:ascii="Times New Roman" w:hAnsi="Times New Roman" w:cs="Times New Roman"/>
          <w:sz w:val="20"/>
          <w:szCs w:val="20"/>
        </w:rPr>
        <w:t xml:space="preserve"> United States, the Republic of Korea and Canada, where rhinovirus and adenovirus were the most common respiratory pathogens among patients testing positive for SARS-CoV-2</w:t>
      </w:r>
      <w:r w:rsidR="00C635B3">
        <w:rPr>
          <w:rFonts w:ascii="Times New Roman" w:hAnsi="Times New Roman" w:cs="Times New Roman"/>
          <w:sz w:val="20"/>
          <w:szCs w:val="20"/>
        </w:rPr>
        <w:t xml:space="preserve"> [</w:t>
      </w:r>
      <w:r w:rsidRPr="00775242">
        <w:rPr>
          <w:rFonts w:ascii="Times New Roman" w:hAnsi="Times New Roman" w:cs="Times New Roman"/>
          <w:sz w:val="20"/>
          <w:szCs w:val="20"/>
        </w:rPr>
        <w:t>33-35</w:t>
      </w:r>
      <w:r w:rsidR="00C635B3">
        <w:rPr>
          <w:rFonts w:ascii="Times New Roman" w:hAnsi="Times New Roman" w:cs="Times New Roman"/>
          <w:sz w:val="20"/>
          <w:szCs w:val="20"/>
        </w:rPr>
        <w:t>].</w:t>
      </w:r>
      <w:r w:rsidRPr="00775242">
        <w:rPr>
          <w:rFonts w:ascii="Times New Roman" w:hAnsi="Times New Roman" w:cs="Times New Roman"/>
          <w:sz w:val="20"/>
          <w:szCs w:val="20"/>
        </w:rPr>
        <w:t xml:space="preserve"> This simultaneous predominance of adenoviruses and rhinoviruses was not, however, identified in studies carried out in Singapore and California. In these studies, rhinovirus predominated, and no adenovirus was found in SARS-CoV-2 positive samples</w:t>
      </w:r>
      <w:r w:rsidR="00C635B3">
        <w:rPr>
          <w:rFonts w:ascii="Times New Roman" w:hAnsi="Times New Roman" w:cs="Times New Roman"/>
          <w:sz w:val="20"/>
          <w:szCs w:val="20"/>
        </w:rPr>
        <w:t xml:space="preserve"> [</w:t>
      </w:r>
      <w:r w:rsidRPr="00775242">
        <w:rPr>
          <w:rFonts w:ascii="Times New Roman" w:hAnsi="Times New Roman" w:cs="Times New Roman"/>
          <w:sz w:val="20"/>
          <w:szCs w:val="20"/>
        </w:rPr>
        <w:t>36,37</w:t>
      </w:r>
      <w:r w:rsidR="00C635B3">
        <w:rPr>
          <w:rFonts w:ascii="Times New Roman" w:hAnsi="Times New Roman" w:cs="Times New Roman"/>
          <w:sz w:val="20"/>
          <w:szCs w:val="20"/>
        </w:rPr>
        <w:t>].</w:t>
      </w:r>
      <w:r w:rsidRPr="00775242">
        <w:rPr>
          <w:rFonts w:ascii="Times New Roman" w:hAnsi="Times New Roman" w:cs="Times New Roman"/>
          <w:sz w:val="20"/>
          <w:szCs w:val="20"/>
        </w:rPr>
        <w:t xml:space="preserve"> This could potentially be linked to the short study period of these 2 studies, which did not coincide with the period of adenovirus circulation.</w:t>
      </w:r>
    </w:p>
    <w:p w14:paraId="510E5B9B" w14:textId="77777777" w:rsidR="00C635B3" w:rsidRPr="00775242" w:rsidRDefault="00C635B3" w:rsidP="00775242">
      <w:pPr>
        <w:spacing w:after="0" w:line="240" w:lineRule="auto"/>
        <w:contextualSpacing/>
        <w:mirrorIndents/>
        <w:jc w:val="both"/>
        <w:rPr>
          <w:rFonts w:ascii="Times New Roman" w:hAnsi="Times New Roman" w:cs="Times New Roman"/>
          <w:sz w:val="20"/>
          <w:szCs w:val="20"/>
        </w:rPr>
      </w:pPr>
    </w:p>
    <w:p w14:paraId="2EDD36DB"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In our study, only 1 influenza B virus was detected in coinfected COVID-19-positive patients. No influenza A viruses were detected. The proportion of SARS-CoV-2 and influenza co-infection varies from country to country, as does the seasonal nature of influenza</w:t>
      </w:r>
      <w:r w:rsidR="00F57D71">
        <w:rPr>
          <w:rFonts w:ascii="Times New Roman" w:hAnsi="Times New Roman" w:cs="Times New Roman"/>
          <w:sz w:val="20"/>
          <w:szCs w:val="20"/>
        </w:rPr>
        <w:t xml:space="preserve"> [38]</w:t>
      </w:r>
      <w:r w:rsidRPr="00775242">
        <w:rPr>
          <w:rFonts w:ascii="Times New Roman" w:hAnsi="Times New Roman" w:cs="Times New Roman"/>
          <w:sz w:val="20"/>
          <w:szCs w:val="20"/>
        </w:rPr>
        <w:t>. In Senegal, the circulation of SARS-CoV-2 has had a notable impact on local influenza circulation. In 2020, unusually low levels of influenza were observed between the time of detection of the first case of COVID-19 and the peak of the rainy season. In 2021, abnormally low levels of influenza and the absence of an epidemiological peak were observed during the first few months</w:t>
      </w:r>
      <w:r w:rsidR="003C114F">
        <w:rPr>
          <w:rFonts w:ascii="Times New Roman" w:hAnsi="Times New Roman" w:cs="Times New Roman"/>
          <w:sz w:val="20"/>
          <w:szCs w:val="20"/>
        </w:rPr>
        <w:t xml:space="preserve"> [39].</w:t>
      </w:r>
      <w:r w:rsidRPr="00775242">
        <w:rPr>
          <w:rFonts w:ascii="Times New Roman" w:hAnsi="Times New Roman" w:cs="Times New Roman"/>
          <w:sz w:val="20"/>
          <w:szCs w:val="20"/>
        </w:rPr>
        <w:t xml:space="preserve"> This period, corresponding to the date of sample collection in our study, may explain our low influenza detection rate.</w:t>
      </w:r>
    </w:p>
    <w:p w14:paraId="778E3876" w14:textId="77777777" w:rsidR="003C114F" w:rsidRPr="00775242" w:rsidRDefault="003C114F" w:rsidP="00775242">
      <w:pPr>
        <w:spacing w:after="0" w:line="240" w:lineRule="auto"/>
        <w:contextualSpacing/>
        <w:mirrorIndents/>
        <w:jc w:val="both"/>
        <w:rPr>
          <w:rFonts w:ascii="Times New Roman" w:hAnsi="Times New Roman" w:cs="Times New Roman"/>
          <w:sz w:val="20"/>
          <w:szCs w:val="20"/>
        </w:rPr>
      </w:pPr>
    </w:p>
    <w:p w14:paraId="2618FCF5" w14:textId="6828D0B0"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 xml:space="preserve">In our study, 1 patient was infected with all four human coronaviruses in addition to SARS-CoV-2. The patient was </w:t>
      </w:r>
      <w:r w:rsidR="0002192F">
        <w:rPr>
          <w:rFonts w:ascii="Times New Roman" w:hAnsi="Times New Roman" w:cs="Times New Roman"/>
          <w:sz w:val="20"/>
          <w:szCs w:val="20"/>
        </w:rPr>
        <w:t xml:space="preserve">a </w:t>
      </w:r>
      <w:r w:rsidRPr="00775242">
        <w:rPr>
          <w:rFonts w:ascii="Times New Roman" w:hAnsi="Times New Roman" w:cs="Times New Roman"/>
          <w:sz w:val="20"/>
          <w:szCs w:val="20"/>
        </w:rPr>
        <w:t xml:space="preserve">93-year-old female living in the </w:t>
      </w:r>
      <w:proofErr w:type="spellStart"/>
      <w:r w:rsidRPr="00775242">
        <w:rPr>
          <w:rFonts w:ascii="Times New Roman" w:hAnsi="Times New Roman" w:cs="Times New Roman"/>
          <w:sz w:val="20"/>
          <w:szCs w:val="20"/>
        </w:rPr>
        <w:t>Thiès</w:t>
      </w:r>
      <w:proofErr w:type="spellEnd"/>
      <w:r w:rsidRPr="00775242">
        <w:rPr>
          <w:rFonts w:ascii="Times New Roman" w:hAnsi="Times New Roman" w:cs="Times New Roman"/>
          <w:sz w:val="20"/>
          <w:szCs w:val="20"/>
        </w:rPr>
        <w:t xml:space="preserve"> region. Her symptoms included cough, a fever, myalgias and </w:t>
      </w:r>
      <w:r w:rsidR="002764E3" w:rsidRPr="00775242">
        <w:rPr>
          <w:rFonts w:ascii="Times New Roman" w:hAnsi="Times New Roman" w:cs="Times New Roman"/>
          <w:sz w:val="20"/>
          <w:szCs w:val="20"/>
        </w:rPr>
        <w:t>diarrhoea</w:t>
      </w:r>
      <w:r w:rsidRPr="00775242">
        <w:rPr>
          <w:rFonts w:ascii="Times New Roman" w:hAnsi="Times New Roman" w:cs="Times New Roman"/>
          <w:sz w:val="20"/>
          <w:szCs w:val="20"/>
        </w:rPr>
        <w:t xml:space="preserve">. However, the course of her illness was not followed up, and no further information was available. In Senegal, human coronaviruses follow a seasonal pattern, with a peak of infections from November to January </w:t>
      </w:r>
      <w:r w:rsidRPr="00775242">
        <w:rPr>
          <w:rFonts w:ascii="Times New Roman" w:hAnsi="Times New Roman" w:cs="Times New Roman"/>
          <w:sz w:val="20"/>
          <w:szCs w:val="20"/>
        </w:rPr>
        <w:lastRenderedPageBreak/>
        <w:t>each year and are associated with influenza-like illness and severe acute respiratory infections</w:t>
      </w:r>
      <w:r w:rsidR="002764E3">
        <w:rPr>
          <w:rFonts w:ascii="Times New Roman" w:hAnsi="Times New Roman" w:cs="Times New Roman"/>
          <w:sz w:val="20"/>
          <w:szCs w:val="20"/>
        </w:rPr>
        <w:t xml:space="preserve"> [</w:t>
      </w:r>
      <w:r w:rsidRPr="00775242">
        <w:rPr>
          <w:rFonts w:ascii="Times New Roman" w:hAnsi="Times New Roman" w:cs="Times New Roman"/>
          <w:sz w:val="20"/>
          <w:szCs w:val="20"/>
        </w:rPr>
        <w:t>40</w:t>
      </w:r>
      <w:r w:rsidR="002764E3">
        <w:rPr>
          <w:rFonts w:ascii="Times New Roman" w:hAnsi="Times New Roman" w:cs="Times New Roman"/>
          <w:sz w:val="20"/>
          <w:szCs w:val="20"/>
        </w:rPr>
        <w:t>].</w:t>
      </w:r>
      <w:r w:rsidRPr="00775242">
        <w:rPr>
          <w:rFonts w:ascii="Times New Roman" w:hAnsi="Times New Roman" w:cs="Times New Roman"/>
          <w:sz w:val="20"/>
          <w:szCs w:val="20"/>
        </w:rPr>
        <w:t xml:space="preserve"> This detection of human coronaviruses in an elderly person seems to corroborate with the literature, which reports that coronaviruses are frequently identified in adults, particularly the elderly</w:t>
      </w:r>
      <w:r w:rsidR="002764E3">
        <w:rPr>
          <w:rFonts w:ascii="Times New Roman" w:hAnsi="Times New Roman" w:cs="Times New Roman"/>
          <w:sz w:val="20"/>
          <w:szCs w:val="20"/>
        </w:rPr>
        <w:t xml:space="preserve"> [</w:t>
      </w:r>
      <w:r w:rsidRPr="00775242">
        <w:rPr>
          <w:rFonts w:ascii="Times New Roman" w:hAnsi="Times New Roman" w:cs="Times New Roman"/>
          <w:sz w:val="20"/>
          <w:szCs w:val="20"/>
        </w:rPr>
        <w:t>41-43</w:t>
      </w:r>
      <w:r w:rsidR="002764E3">
        <w:rPr>
          <w:rFonts w:ascii="Times New Roman" w:hAnsi="Times New Roman" w:cs="Times New Roman"/>
          <w:sz w:val="20"/>
          <w:szCs w:val="20"/>
        </w:rPr>
        <w:t>].</w:t>
      </w:r>
      <w:r w:rsidRPr="00775242">
        <w:rPr>
          <w:rFonts w:ascii="Times New Roman" w:hAnsi="Times New Roman" w:cs="Times New Roman"/>
          <w:sz w:val="20"/>
          <w:szCs w:val="20"/>
        </w:rPr>
        <w:t xml:space="preserve"> Co-infection of SARS-CoV-2 with other human coronaviruses was not frequently reported during the pandemic. In a study conducted in Bulgaria, no cases of co-infection between SARS-CoV-2 and human coronaviruses were detected</w:t>
      </w:r>
      <w:r w:rsidR="002764E3">
        <w:rPr>
          <w:rFonts w:ascii="Times New Roman" w:hAnsi="Times New Roman" w:cs="Times New Roman"/>
          <w:sz w:val="20"/>
          <w:szCs w:val="20"/>
        </w:rPr>
        <w:t xml:space="preserve"> [44]</w:t>
      </w:r>
      <w:r w:rsidRPr="00775242">
        <w:rPr>
          <w:rFonts w:ascii="Times New Roman" w:hAnsi="Times New Roman" w:cs="Times New Roman"/>
          <w:sz w:val="20"/>
          <w:szCs w:val="20"/>
        </w:rPr>
        <w:t>. Various studies have reported low detection rates of human coronaviruses in COVID-19-positive patients</w:t>
      </w:r>
      <w:r w:rsidR="002764E3">
        <w:rPr>
          <w:rFonts w:ascii="Times New Roman" w:hAnsi="Times New Roman" w:cs="Times New Roman"/>
          <w:sz w:val="20"/>
          <w:szCs w:val="20"/>
        </w:rPr>
        <w:t xml:space="preserve"> [9,36,45]</w:t>
      </w:r>
      <w:r w:rsidRPr="00775242">
        <w:rPr>
          <w:rFonts w:ascii="Times New Roman" w:hAnsi="Times New Roman" w:cs="Times New Roman"/>
          <w:sz w:val="20"/>
          <w:szCs w:val="20"/>
        </w:rPr>
        <w:t>.</w:t>
      </w:r>
    </w:p>
    <w:p w14:paraId="27AD00AC" w14:textId="77777777" w:rsidR="002764E3" w:rsidRPr="00775242" w:rsidRDefault="002764E3" w:rsidP="00775242">
      <w:pPr>
        <w:spacing w:after="0" w:line="240" w:lineRule="auto"/>
        <w:contextualSpacing/>
        <w:mirrorIndents/>
        <w:jc w:val="both"/>
        <w:rPr>
          <w:rFonts w:ascii="Times New Roman" w:hAnsi="Times New Roman" w:cs="Times New Roman"/>
          <w:sz w:val="20"/>
          <w:szCs w:val="20"/>
        </w:rPr>
      </w:pPr>
    </w:p>
    <w:p w14:paraId="32FF8CC5"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In our study, respiratory viral co-infections linked to SARS-CoV-2 were more frequent in patients aged between 30 and 60 than in patients aged under 15 and over 60. Our findings are consistent with a study describing respiratory pathogen co-infections in COVID-19 cases in China</w:t>
      </w:r>
      <w:r w:rsidR="00E31771">
        <w:rPr>
          <w:rFonts w:ascii="Times New Roman" w:hAnsi="Times New Roman" w:cs="Times New Roman"/>
          <w:sz w:val="20"/>
          <w:szCs w:val="20"/>
        </w:rPr>
        <w:t xml:space="preserve"> [46]</w:t>
      </w:r>
      <w:r w:rsidRPr="00775242">
        <w:rPr>
          <w:rFonts w:ascii="Times New Roman" w:hAnsi="Times New Roman" w:cs="Times New Roman"/>
          <w:sz w:val="20"/>
          <w:szCs w:val="20"/>
        </w:rPr>
        <w:t xml:space="preserve">. However, in the published literature, it was reported in a meta-analysis of 59 studies of respiratory viral coinfections that the rate of co-infection was significantly higher in </w:t>
      </w:r>
      <w:r w:rsidR="00E31771" w:rsidRPr="00775242">
        <w:rPr>
          <w:rFonts w:ascii="Times New Roman" w:hAnsi="Times New Roman" w:cs="Times New Roman"/>
          <w:sz w:val="20"/>
          <w:szCs w:val="20"/>
        </w:rPr>
        <w:t>paediatric</w:t>
      </w:r>
      <w:r w:rsidRPr="00775242">
        <w:rPr>
          <w:rFonts w:ascii="Times New Roman" w:hAnsi="Times New Roman" w:cs="Times New Roman"/>
          <w:sz w:val="20"/>
          <w:szCs w:val="20"/>
        </w:rPr>
        <w:t xml:space="preserve"> patients than in adult patients</w:t>
      </w:r>
      <w:r w:rsidR="00E31771">
        <w:rPr>
          <w:rFonts w:ascii="Times New Roman" w:hAnsi="Times New Roman" w:cs="Times New Roman"/>
          <w:sz w:val="20"/>
          <w:szCs w:val="20"/>
        </w:rPr>
        <w:t xml:space="preserve"> [9]</w:t>
      </w:r>
      <w:r w:rsidRPr="00775242">
        <w:rPr>
          <w:rFonts w:ascii="Times New Roman" w:hAnsi="Times New Roman" w:cs="Times New Roman"/>
          <w:sz w:val="20"/>
          <w:szCs w:val="20"/>
        </w:rPr>
        <w:t>. An immature immune system and more frequent interaction could be linked to the higher detection of respiratory coinfections in children, and viruses have always been the respiratory pathogens most frequently implicated in acute respiratory infections in children</w:t>
      </w:r>
      <w:r w:rsidR="00E31771">
        <w:rPr>
          <w:rFonts w:ascii="Times New Roman" w:hAnsi="Times New Roman" w:cs="Times New Roman"/>
          <w:sz w:val="20"/>
          <w:szCs w:val="20"/>
        </w:rPr>
        <w:t xml:space="preserve"> [47]</w:t>
      </w:r>
      <w:r w:rsidRPr="00775242">
        <w:rPr>
          <w:rFonts w:ascii="Times New Roman" w:hAnsi="Times New Roman" w:cs="Times New Roman"/>
          <w:sz w:val="20"/>
          <w:szCs w:val="20"/>
        </w:rPr>
        <w:t>.</w:t>
      </w:r>
    </w:p>
    <w:p w14:paraId="10C82395" w14:textId="77777777" w:rsidR="00E31771" w:rsidRPr="00775242" w:rsidRDefault="00E31771" w:rsidP="00775242">
      <w:pPr>
        <w:spacing w:after="0" w:line="240" w:lineRule="auto"/>
        <w:contextualSpacing/>
        <w:mirrorIndents/>
        <w:jc w:val="both"/>
        <w:rPr>
          <w:rFonts w:ascii="Times New Roman" w:hAnsi="Times New Roman" w:cs="Times New Roman"/>
          <w:sz w:val="20"/>
          <w:szCs w:val="20"/>
        </w:rPr>
      </w:pPr>
    </w:p>
    <w:p w14:paraId="6909BF94"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We acknowledge that our study has certain limitations. First, our analysis was limited to the detection of respiratory pathogens included in the FTD multiplex PCR panel. Second, our cohort selected from the first and second epidemic waves in Senegal was small compared with the population of COVID-19-positive patients recorded during these waves. The samples tested came mainly from 2 regions of Senegal, which was not representative and does not allow us to extrapolate our microbiological results and apply them to the entire of the whole country. Further large-scale studies are needed to assess the true prevalence of viral respiratory coinfections during the COVID-19 pandemic in Senegal. The cross-sectional nature of our study did not allow us to investigate the seasonality of other respiratory viruses and their dynamic changes during the COVID-19 pandemic in Senegal. Clinical data and the course of infection in co-infected patients were not sufficiently provided, so we were unable to establish correlations between the severity of coinfection with SARS-CoV-2 and other respiratory viruses. In addition, it is important to note that detecting other pathogens in an infection does not prove causality with symptomatology. Despite these limitations, our study provides information on the circulation of other respiratory pathogens during the COVID-19 pandemic in Senegal, reinforcing our knowledge of viral respiratory coinfections, which until now have been little studied in the country.</w:t>
      </w:r>
    </w:p>
    <w:p w14:paraId="3607704D" w14:textId="77777777" w:rsidR="00C1339D" w:rsidRPr="00775242" w:rsidRDefault="00C1339D" w:rsidP="00775242">
      <w:pPr>
        <w:spacing w:after="0" w:line="240" w:lineRule="auto"/>
        <w:contextualSpacing/>
        <w:mirrorIndents/>
        <w:jc w:val="both"/>
        <w:rPr>
          <w:rFonts w:ascii="Times New Roman" w:hAnsi="Times New Roman" w:cs="Times New Roman"/>
          <w:sz w:val="20"/>
          <w:szCs w:val="20"/>
        </w:rPr>
      </w:pPr>
    </w:p>
    <w:p w14:paraId="566C0427" w14:textId="77777777" w:rsidR="00775242" w:rsidRPr="00C1339D" w:rsidRDefault="00775242" w:rsidP="00775242">
      <w:pPr>
        <w:spacing w:after="0" w:line="240" w:lineRule="auto"/>
        <w:contextualSpacing/>
        <w:mirrorIndents/>
        <w:jc w:val="both"/>
        <w:rPr>
          <w:rFonts w:ascii="Times New Roman" w:hAnsi="Times New Roman" w:cs="Times New Roman"/>
          <w:b/>
          <w:szCs w:val="20"/>
        </w:rPr>
      </w:pPr>
      <w:r w:rsidRPr="00C1339D">
        <w:rPr>
          <w:rFonts w:ascii="Times New Roman" w:hAnsi="Times New Roman" w:cs="Times New Roman"/>
          <w:b/>
          <w:szCs w:val="20"/>
        </w:rPr>
        <w:t>Conclusion</w:t>
      </w:r>
    </w:p>
    <w:p w14:paraId="08E81F44" w14:textId="77777777" w:rsidR="00C1339D" w:rsidRPr="00775242" w:rsidRDefault="00C1339D" w:rsidP="00775242">
      <w:pPr>
        <w:spacing w:after="0" w:line="240" w:lineRule="auto"/>
        <w:contextualSpacing/>
        <w:mirrorIndents/>
        <w:jc w:val="both"/>
        <w:rPr>
          <w:rFonts w:ascii="Times New Roman" w:hAnsi="Times New Roman" w:cs="Times New Roman"/>
          <w:sz w:val="20"/>
          <w:szCs w:val="20"/>
        </w:rPr>
      </w:pPr>
    </w:p>
    <w:p w14:paraId="4C04380A"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In this retrospective analysis, we report viral co-infections in 3.43% of patients infected with SARS-CoV-2 during the first and second COVID-19 waves in Senegal. Viral co-infections were mainly caused by adenoviruses and rhinoviruses. Only one case of influenza B was detected in our patient population. Viral co-detections were found in all age groups. In conclusion, even at low detection rates, respiratory viruses other than SARS-CoV-2 continued to circulate during the COVID-19 pandemic in Senegal.</w:t>
      </w:r>
    </w:p>
    <w:p w14:paraId="58E6A449" w14:textId="77777777" w:rsidR="00C1339D" w:rsidRPr="00775242" w:rsidRDefault="00C1339D" w:rsidP="00775242">
      <w:pPr>
        <w:spacing w:after="0" w:line="240" w:lineRule="auto"/>
        <w:contextualSpacing/>
        <w:mirrorIndents/>
        <w:jc w:val="both"/>
        <w:rPr>
          <w:rFonts w:ascii="Times New Roman" w:hAnsi="Times New Roman" w:cs="Times New Roman"/>
          <w:sz w:val="20"/>
          <w:szCs w:val="20"/>
        </w:rPr>
      </w:pPr>
    </w:p>
    <w:p w14:paraId="23395764" w14:textId="77777777" w:rsidR="00775242" w:rsidRPr="00C1339D" w:rsidRDefault="00775242" w:rsidP="00775242">
      <w:pPr>
        <w:spacing w:after="0" w:line="240" w:lineRule="auto"/>
        <w:contextualSpacing/>
        <w:mirrorIndents/>
        <w:jc w:val="both"/>
        <w:rPr>
          <w:rFonts w:ascii="Times New Roman" w:hAnsi="Times New Roman" w:cs="Times New Roman"/>
          <w:b/>
          <w:szCs w:val="20"/>
        </w:rPr>
      </w:pPr>
      <w:r w:rsidRPr="00C1339D">
        <w:rPr>
          <w:rFonts w:ascii="Times New Roman" w:hAnsi="Times New Roman" w:cs="Times New Roman"/>
          <w:b/>
          <w:szCs w:val="20"/>
        </w:rPr>
        <w:t xml:space="preserve">Author </w:t>
      </w:r>
      <w:r w:rsidR="00C1339D" w:rsidRPr="00C1339D">
        <w:rPr>
          <w:rFonts w:ascii="Times New Roman" w:hAnsi="Times New Roman" w:cs="Times New Roman"/>
          <w:b/>
          <w:szCs w:val="20"/>
        </w:rPr>
        <w:t>Contribution Statement</w:t>
      </w:r>
    </w:p>
    <w:p w14:paraId="69DA6D1E" w14:textId="77777777" w:rsidR="00C1339D" w:rsidRPr="00775242" w:rsidRDefault="00C1339D" w:rsidP="00775242">
      <w:pPr>
        <w:spacing w:after="0" w:line="240" w:lineRule="auto"/>
        <w:contextualSpacing/>
        <w:mirrorIndents/>
        <w:jc w:val="both"/>
        <w:rPr>
          <w:rFonts w:ascii="Times New Roman" w:hAnsi="Times New Roman" w:cs="Times New Roman"/>
          <w:sz w:val="20"/>
          <w:szCs w:val="20"/>
        </w:rPr>
      </w:pPr>
    </w:p>
    <w:p w14:paraId="7B991746"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Designed research: A.J.S.N, I.K, C.G, G.L, S.M, P.E.F; performed research : A.J.S.N, A.P, C.K.D, G.L, I.K, A.S, D.N, N.L; analyzed data : A.J.S.N, M.B, I.K; data acquisition : A.M; Writing original draft: A.J.S.N; review &amp; editing: All. All authors have read and agreed to the published version of the manuscript.</w:t>
      </w:r>
    </w:p>
    <w:p w14:paraId="77723519" w14:textId="77777777" w:rsidR="00F574EE" w:rsidRDefault="00F574EE" w:rsidP="00775242">
      <w:pPr>
        <w:spacing w:after="0" w:line="240" w:lineRule="auto"/>
        <w:contextualSpacing/>
        <w:mirrorIndents/>
        <w:jc w:val="both"/>
        <w:rPr>
          <w:rFonts w:ascii="Times New Roman" w:hAnsi="Times New Roman" w:cs="Times New Roman"/>
          <w:sz w:val="20"/>
          <w:szCs w:val="20"/>
        </w:rPr>
      </w:pPr>
    </w:p>
    <w:p w14:paraId="65BECEB7" w14:textId="0C21067F" w:rsidR="00F574EE" w:rsidRPr="00321EF9" w:rsidRDefault="00F574EE" w:rsidP="00F574EE">
      <w:pPr>
        <w:spacing w:after="0" w:line="240" w:lineRule="auto"/>
        <w:contextualSpacing/>
        <w:mirrorIndents/>
        <w:jc w:val="both"/>
        <w:rPr>
          <w:rFonts w:ascii="Times New Roman" w:hAnsi="Times New Roman" w:cs="Times New Roman"/>
          <w:b/>
          <w:szCs w:val="20"/>
        </w:rPr>
      </w:pPr>
      <w:r w:rsidRPr="00321EF9">
        <w:rPr>
          <w:rFonts w:ascii="Times New Roman" w:hAnsi="Times New Roman" w:cs="Times New Roman"/>
          <w:b/>
          <w:szCs w:val="20"/>
        </w:rPr>
        <w:t>Ethics Approval</w:t>
      </w:r>
      <w:r>
        <w:rPr>
          <w:rFonts w:ascii="Times New Roman" w:hAnsi="Times New Roman" w:cs="Times New Roman"/>
          <w:b/>
          <w:szCs w:val="20"/>
        </w:rPr>
        <w:t xml:space="preserve"> </w:t>
      </w:r>
      <w:r w:rsidRPr="00C1339D">
        <w:rPr>
          <w:rFonts w:ascii="Times New Roman" w:hAnsi="Times New Roman" w:cs="Times New Roman"/>
          <w:b/>
          <w:szCs w:val="20"/>
        </w:rPr>
        <w:t>Statement</w:t>
      </w:r>
    </w:p>
    <w:p w14:paraId="640D2562" w14:textId="77777777" w:rsidR="00F574EE" w:rsidRPr="00321EF9" w:rsidRDefault="00F574EE" w:rsidP="00F574EE">
      <w:pPr>
        <w:spacing w:after="0" w:line="240" w:lineRule="auto"/>
        <w:contextualSpacing/>
        <w:mirrorIndents/>
        <w:jc w:val="both"/>
        <w:rPr>
          <w:rFonts w:ascii="Times New Roman" w:hAnsi="Times New Roman" w:cs="Times New Roman"/>
          <w:sz w:val="20"/>
          <w:szCs w:val="20"/>
        </w:rPr>
      </w:pPr>
    </w:p>
    <w:p w14:paraId="0D433116" w14:textId="48EF905E" w:rsidR="00F574EE" w:rsidRDefault="00F574EE" w:rsidP="00775242">
      <w:pPr>
        <w:spacing w:after="0" w:line="240" w:lineRule="auto"/>
        <w:contextualSpacing/>
        <w:mirrorIndents/>
        <w:jc w:val="both"/>
        <w:rPr>
          <w:rFonts w:ascii="Times New Roman" w:hAnsi="Times New Roman" w:cs="Times New Roman"/>
          <w:sz w:val="20"/>
          <w:szCs w:val="20"/>
        </w:rPr>
      </w:pPr>
      <w:r w:rsidRPr="00321EF9">
        <w:rPr>
          <w:rFonts w:ascii="Times New Roman" w:hAnsi="Times New Roman" w:cs="Times New Roman"/>
          <w:sz w:val="20"/>
          <w:szCs w:val="20"/>
        </w:rPr>
        <w:t xml:space="preserve">The protocol for this research project has been approved by a suitably constituted Ethics Committee of the institution and it conforms to the provisions of the Declaration of Helsinki. Committee of The Feinstein Institutes for Medical Research, Approval No. IRB# 17-0761. Our study does not have a clinical trial number and consent forms were waived due to study design. </w:t>
      </w:r>
    </w:p>
    <w:p w14:paraId="3B1ED08A" w14:textId="77777777" w:rsidR="00C1339D" w:rsidRPr="00775242" w:rsidRDefault="00C1339D" w:rsidP="00775242">
      <w:pPr>
        <w:spacing w:after="0" w:line="240" w:lineRule="auto"/>
        <w:contextualSpacing/>
        <w:mirrorIndents/>
        <w:jc w:val="both"/>
        <w:rPr>
          <w:rFonts w:ascii="Times New Roman" w:hAnsi="Times New Roman" w:cs="Times New Roman"/>
          <w:sz w:val="20"/>
          <w:szCs w:val="20"/>
        </w:rPr>
      </w:pPr>
    </w:p>
    <w:p w14:paraId="28331E91" w14:textId="77777777" w:rsidR="00775242" w:rsidRPr="00C1339D" w:rsidRDefault="00775242" w:rsidP="00775242">
      <w:pPr>
        <w:spacing w:after="0" w:line="240" w:lineRule="auto"/>
        <w:contextualSpacing/>
        <w:mirrorIndents/>
        <w:jc w:val="both"/>
        <w:rPr>
          <w:rFonts w:ascii="Times New Roman" w:hAnsi="Times New Roman" w:cs="Times New Roman"/>
          <w:b/>
          <w:szCs w:val="20"/>
        </w:rPr>
      </w:pPr>
      <w:r w:rsidRPr="00C1339D">
        <w:rPr>
          <w:rFonts w:ascii="Times New Roman" w:hAnsi="Times New Roman" w:cs="Times New Roman"/>
          <w:b/>
          <w:szCs w:val="20"/>
        </w:rPr>
        <w:t>Acknowledgments</w:t>
      </w:r>
    </w:p>
    <w:p w14:paraId="4C2871BF" w14:textId="77777777" w:rsidR="00C1339D" w:rsidRPr="00775242" w:rsidRDefault="00C1339D" w:rsidP="00775242">
      <w:pPr>
        <w:spacing w:after="0" w:line="240" w:lineRule="auto"/>
        <w:contextualSpacing/>
        <w:mirrorIndents/>
        <w:jc w:val="both"/>
        <w:rPr>
          <w:rFonts w:ascii="Times New Roman" w:hAnsi="Times New Roman" w:cs="Times New Roman"/>
          <w:sz w:val="20"/>
          <w:szCs w:val="20"/>
        </w:rPr>
      </w:pPr>
    </w:p>
    <w:p w14:paraId="46A09AC2"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 xml:space="preserve">The authors are grateful to the </w:t>
      </w:r>
      <w:proofErr w:type="spellStart"/>
      <w:r w:rsidRPr="00775242">
        <w:rPr>
          <w:rFonts w:ascii="Times New Roman" w:hAnsi="Times New Roman" w:cs="Times New Roman"/>
          <w:sz w:val="20"/>
          <w:szCs w:val="20"/>
        </w:rPr>
        <w:t>Institut</w:t>
      </w:r>
      <w:proofErr w:type="spellEnd"/>
      <w:r w:rsidRPr="00775242">
        <w:rPr>
          <w:rFonts w:ascii="Times New Roman" w:hAnsi="Times New Roman" w:cs="Times New Roman"/>
          <w:sz w:val="20"/>
          <w:szCs w:val="20"/>
        </w:rPr>
        <w:t xml:space="preserve"> de Recherche </w:t>
      </w:r>
      <w:proofErr w:type="spellStart"/>
      <w:r w:rsidRPr="00775242">
        <w:rPr>
          <w:rFonts w:ascii="Times New Roman" w:hAnsi="Times New Roman" w:cs="Times New Roman"/>
          <w:sz w:val="20"/>
          <w:szCs w:val="20"/>
        </w:rPr>
        <w:t>en</w:t>
      </w:r>
      <w:proofErr w:type="spellEnd"/>
      <w:r w:rsidRPr="00775242">
        <w:rPr>
          <w:rFonts w:ascii="Times New Roman" w:hAnsi="Times New Roman" w:cs="Times New Roman"/>
          <w:sz w:val="20"/>
          <w:szCs w:val="20"/>
        </w:rPr>
        <w:t xml:space="preserve"> Santé, de Surveillance Epidémiologique et de Formation (</w:t>
      </w:r>
      <w:proofErr w:type="spellStart"/>
      <w:r w:rsidRPr="00775242">
        <w:rPr>
          <w:rFonts w:ascii="Times New Roman" w:hAnsi="Times New Roman" w:cs="Times New Roman"/>
          <w:sz w:val="20"/>
          <w:szCs w:val="20"/>
        </w:rPr>
        <w:t>Diamniadio</w:t>
      </w:r>
      <w:proofErr w:type="spellEnd"/>
      <w:r w:rsidRPr="00775242">
        <w:rPr>
          <w:rFonts w:ascii="Times New Roman" w:hAnsi="Times New Roman" w:cs="Times New Roman"/>
          <w:sz w:val="20"/>
          <w:szCs w:val="20"/>
        </w:rPr>
        <w:t xml:space="preserve">, Senegal) and the </w:t>
      </w:r>
      <w:proofErr w:type="spellStart"/>
      <w:r w:rsidRPr="00775242">
        <w:rPr>
          <w:rFonts w:ascii="Times New Roman" w:hAnsi="Times New Roman" w:cs="Times New Roman"/>
          <w:sz w:val="20"/>
          <w:szCs w:val="20"/>
        </w:rPr>
        <w:t>Institut</w:t>
      </w:r>
      <w:proofErr w:type="spellEnd"/>
      <w:r w:rsidRPr="00775242">
        <w:rPr>
          <w:rFonts w:ascii="Times New Roman" w:hAnsi="Times New Roman" w:cs="Times New Roman"/>
          <w:sz w:val="20"/>
          <w:szCs w:val="20"/>
        </w:rPr>
        <w:t xml:space="preserve"> </w:t>
      </w:r>
      <w:proofErr w:type="spellStart"/>
      <w:r w:rsidRPr="00775242">
        <w:rPr>
          <w:rFonts w:ascii="Times New Roman" w:hAnsi="Times New Roman" w:cs="Times New Roman"/>
          <w:sz w:val="20"/>
          <w:szCs w:val="20"/>
        </w:rPr>
        <w:t>Hospitalo-Universitaire</w:t>
      </w:r>
      <w:proofErr w:type="spellEnd"/>
      <w:r w:rsidRPr="00775242">
        <w:rPr>
          <w:rFonts w:ascii="Times New Roman" w:hAnsi="Times New Roman" w:cs="Times New Roman"/>
          <w:sz w:val="20"/>
          <w:szCs w:val="20"/>
        </w:rPr>
        <w:t xml:space="preserve"> </w:t>
      </w:r>
      <w:proofErr w:type="spellStart"/>
      <w:r w:rsidRPr="00775242">
        <w:rPr>
          <w:rFonts w:ascii="Times New Roman" w:hAnsi="Times New Roman" w:cs="Times New Roman"/>
          <w:sz w:val="20"/>
          <w:szCs w:val="20"/>
        </w:rPr>
        <w:t>Méditerranée</w:t>
      </w:r>
      <w:proofErr w:type="spellEnd"/>
      <w:r w:rsidRPr="00775242">
        <w:rPr>
          <w:rFonts w:ascii="Times New Roman" w:hAnsi="Times New Roman" w:cs="Times New Roman"/>
          <w:sz w:val="20"/>
          <w:szCs w:val="20"/>
        </w:rPr>
        <w:t xml:space="preserve"> Infection (Marseille, France), which contributed to the success of this study. The authors also thank the team in charge of sample collection at IRESSEF (</w:t>
      </w:r>
      <w:proofErr w:type="spellStart"/>
      <w:r w:rsidRPr="00775242">
        <w:rPr>
          <w:rFonts w:ascii="Times New Roman" w:hAnsi="Times New Roman" w:cs="Times New Roman"/>
          <w:sz w:val="20"/>
          <w:szCs w:val="20"/>
        </w:rPr>
        <w:t>Diamniadio</w:t>
      </w:r>
      <w:proofErr w:type="spellEnd"/>
      <w:r w:rsidRPr="00775242">
        <w:rPr>
          <w:rFonts w:ascii="Times New Roman" w:hAnsi="Times New Roman" w:cs="Times New Roman"/>
          <w:sz w:val="20"/>
          <w:szCs w:val="20"/>
        </w:rPr>
        <w:t>, Senegal) and the team in charge of molecular biology at IHU-</w:t>
      </w:r>
      <w:proofErr w:type="spellStart"/>
      <w:r w:rsidRPr="00775242">
        <w:rPr>
          <w:rFonts w:ascii="Times New Roman" w:hAnsi="Times New Roman" w:cs="Times New Roman"/>
          <w:sz w:val="20"/>
          <w:szCs w:val="20"/>
        </w:rPr>
        <w:t>Méditerranée</w:t>
      </w:r>
      <w:proofErr w:type="spellEnd"/>
      <w:r w:rsidRPr="00775242">
        <w:rPr>
          <w:rFonts w:ascii="Times New Roman" w:hAnsi="Times New Roman" w:cs="Times New Roman"/>
          <w:sz w:val="20"/>
          <w:szCs w:val="20"/>
        </w:rPr>
        <w:t xml:space="preserve"> Infection.</w:t>
      </w:r>
    </w:p>
    <w:p w14:paraId="1A5DCD4F" w14:textId="77777777" w:rsidR="00C1339D" w:rsidRPr="00775242" w:rsidRDefault="00C1339D" w:rsidP="00775242">
      <w:pPr>
        <w:spacing w:after="0" w:line="240" w:lineRule="auto"/>
        <w:contextualSpacing/>
        <w:mirrorIndents/>
        <w:jc w:val="both"/>
        <w:rPr>
          <w:rFonts w:ascii="Times New Roman" w:hAnsi="Times New Roman" w:cs="Times New Roman"/>
          <w:sz w:val="20"/>
          <w:szCs w:val="20"/>
        </w:rPr>
      </w:pPr>
    </w:p>
    <w:p w14:paraId="1B9A1875" w14:textId="77777777" w:rsidR="00775242" w:rsidRPr="00C1339D" w:rsidRDefault="00775242" w:rsidP="00775242">
      <w:pPr>
        <w:spacing w:after="0" w:line="240" w:lineRule="auto"/>
        <w:contextualSpacing/>
        <w:mirrorIndents/>
        <w:jc w:val="both"/>
        <w:rPr>
          <w:rFonts w:ascii="Times New Roman" w:hAnsi="Times New Roman" w:cs="Times New Roman"/>
          <w:b/>
          <w:szCs w:val="20"/>
        </w:rPr>
      </w:pPr>
      <w:r w:rsidRPr="00C1339D">
        <w:rPr>
          <w:rFonts w:ascii="Times New Roman" w:hAnsi="Times New Roman" w:cs="Times New Roman"/>
          <w:b/>
          <w:szCs w:val="20"/>
        </w:rPr>
        <w:t>Funding</w:t>
      </w:r>
    </w:p>
    <w:p w14:paraId="01A9024C" w14:textId="77777777" w:rsidR="00C1339D" w:rsidRPr="00775242" w:rsidRDefault="00C1339D" w:rsidP="00775242">
      <w:pPr>
        <w:spacing w:after="0" w:line="240" w:lineRule="auto"/>
        <w:contextualSpacing/>
        <w:mirrorIndents/>
        <w:jc w:val="both"/>
        <w:rPr>
          <w:rFonts w:ascii="Times New Roman" w:hAnsi="Times New Roman" w:cs="Times New Roman"/>
          <w:sz w:val="20"/>
          <w:szCs w:val="20"/>
        </w:rPr>
      </w:pPr>
    </w:p>
    <w:p w14:paraId="4BC9BD27"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This work was supported by the French Government under the “Investments for the Future” programme managed by the National Agency for Research (ANR) (reference number ANR-10-IAHU-03).</w:t>
      </w:r>
    </w:p>
    <w:p w14:paraId="156A6D12" w14:textId="77777777" w:rsidR="00C1339D" w:rsidRPr="00775242" w:rsidRDefault="00C1339D" w:rsidP="00775242">
      <w:pPr>
        <w:spacing w:after="0" w:line="240" w:lineRule="auto"/>
        <w:contextualSpacing/>
        <w:mirrorIndents/>
        <w:jc w:val="both"/>
        <w:rPr>
          <w:rFonts w:ascii="Times New Roman" w:hAnsi="Times New Roman" w:cs="Times New Roman"/>
          <w:sz w:val="20"/>
          <w:szCs w:val="20"/>
        </w:rPr>
      </w:pPr>
    </w:p>
    <w:p w14:paraId="2EE6F9B2" w14:textId="77777777" w:rsidR="00C1339D" w:rsidRPr="00C1339D" w:rsidRDefault="00775242" w:rsidP="00775242">
      <w:pPr>
        <w:spacing w:after="0" w:line="240" w:lineRule="auto"/>
        <w:contextualSpacing/>
        <w:mirrorIndents/>
        <w:jc w:val="both"/>
        <w:rPr>
          <w:rFonts w:ascii="Times New Roman" w:hAnsi="Times New Roman" w:cs="Times New Roman"/>
          <w:b/>
          <w:szCs w:val="20"/>
        </w:rPr>
      </w:pPr>
      <w:r w:rsidRPr="00C1339D">
        <w:rPr>
          <w:rFonts w:ascii="Times New Roman" w:hAnsi="Times New Roman" w:cs="Times New Roman"/>
          <w:b/>
          <w:szCs w:val="20"/>
        </w:rPr>
        <w:t>Data Availability Statement</w:t>
      </w:r>
    </w:p>
    <w:p w14:paraId="6E05F74E" w14:textId="77777777" w:rsidR="00C1339D" w:rsidRDefault="00C1339D" w:rsidP="00775242">
      <w:pPr>
        <w:spacing w:after="0" w:line="240" w:lineRule="auto"/>
        <w:contextualSpacing/>
        <w:mirrorIndents/>
        <w:jc w:val="both"/>
        <w:rPr>
          <w:rFonts w:ascii="Times New Roman" w:hAnsi="Times New Roman" w:cs="Times New Roman"/>
          <w:sz w:val="20"/>
          <w:szCs w:val="20"/>
        </w:rPr>
      </w:pPr>
    </w:p>
    <w:p w14:paraId="75ED5CC6" w14:textId="77777777" w:rsidR="00775242"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Data generated during this study are available from the corresponding author on reasonable request.</w:t>
      </w:r>
    </w:p>
    <w:p w14:paraId="047EC2DB" w14:textId="77777777" w:rsidR="00F574EE" w:rsidRDefault="00F574EE" w:rsidP="00775242">
      <w:pPr>
        <w:spacing w:after="0" w:line="240" w:lineRule="auto"/>
        <w:contextualSpacing/>
        <w:mirrorIndents/>
        <w:jc w:val="both"/>
        <w:rPr>
          <w:rFonts w:ascii="Times New Roman" w:hAnsi="Times New Roman" w:cs="Times New Roman"/>
          <w:sz w:val="20"/>
          <w:szCs w:val="20"/>
        </w:rPr>
      </w:pPr>
    </w:p>
    <w:p w14:paraId="3BFF6F86" w14:textId="77777777" w:rsidR="00F574EE" w:rsidRDefault="00775242" w:rsidP="00775242">
      <w:pPr>
        <w:spacing w:after="0" w:line="240" w:lineRule="auto"/>
        <w:contextualSpacing/>
        <w:mirrorIndents/>
        <w:jc w:val="both"/>
        <w:rPr>
          <w:rFonts w:ascii="Times New Roman" w:hAnsi="Times New Roman" w:cs="Times New Roman"/>
          <w:b/>
          <w:sz w:val="20"/>
          <w:szCs w:val="20"/>
        </w:rPr>
      </w:pPr>
      <w:r w:rsidRPr="00C1339D">
        <w:rPr>
          <w:rFonts w:ascii="Times New Roman" w:hAnsi="Times New Roman" w:cs="Times New Roman"/>
          <w:b/>
          <w:sz w:val="20"/>
          <w:szCs w:val="20"/>
        </w:rPr>
        <w:t xml:space="preserve">Conflict of Interest </w:t>
      </w:r>
      <w:r w:rsidR="00E10E00" w:rsidRPr="00C1339D">
        <w:rPr>
          <w:rFonts w:ascii="Times New Roman" w:hAnsi="Times New Roman" w:cs="Times New Roman"/>
          <w:b/>
          <w:sz w:val="20"/>
          <w:szCs w:val="20"/>
        </w:rPr>
        <w:t>Statement</w:t>
      </w:r>
    </w:p>
    <w:p w14:paraId="59684E72" w14:textId="77777777" w:rsidR="00F574EE" w:rsidRDefault="00F574EE" w:rsidP="00775242">
      <w:pPr>
        <w:spacing w:after="0" w:line="240" w:lineRule="auto"/>
        <w:contextualSpacing/>
        <w:mirrorIndents/>
        <w:jc w:val="both"/>
        <w:rPr>
          <w:rFonts w:ascii="Times New Roman" w:hAnsi="Times New Roman" w:cs="Times New Roman"/>
          <w:b/>
          <w:sz w:val="20"/>
          <w:szCs w:val="20"/>
        </w:rPr>
      </w:pPr>
    </w:p>
    <w:p w14:paraId="2E0D186F" w14:textId="51663767" w:rsidR="00EB250D" w:rsidRDefault="00775242" w:rsidP="00775242">
      <w:pPr>
        <w:spacing w:after="0" w:line="240" w:lineRule="auto"/>
        <w:contextualSpacing/>
        <w:mirrorIndents/>
        <w:jc w:val="both"/>
        <w:rPr>
          <w:rFonts w:ascii="Times New Roman" w:hAnsi="Times New Roman" w:cs="Times New Roman"/>
          <w:sz w:val="20"/>
          <w:szCs w:val="20"/>
        </w:rPr>
      </w:pPr>
      <w:r w:rsidRPr="00775242">
        <w:rPr>
          <w:rFonts w:ascii="Times New Roman" w:hAnsi="Times New Roman" w:cs="Times New Roman"/>
          <w:sz w:val="20"/>
          <w:szCs w:val="20"/>
        </w:rPr>
        <w:t>The authors declare no conflict of interest.</w:t>
      </w:r>
    </w:p>
    <w:p w14:paraId="476F2195" w14:textId="77777777" w:rsidR="000D300B" w:rsidRDefault="000D300B" w:rsidP="00775242">
      <w:pPr>
        <w:spacing w:after="0" w:line="240" w:lineRule="auto"/>
        <w:contextualSpacing/>
        <w:mirrorIndents/>
        <w:jc w:val="both"/>
        <w:rPr>
          <w:rFonts w:ascii="Times New Roman" w:hAnsi="Times New Roman" w:cs="Times New Roman"/>
          <w:sz w:val="20"/>
          <w:szCs w:val="20"/>
        </w:rPr>
      </w:pPr>
    </w:p>
    <w:p w14:paraId="0D682102" w14:textId="77777777" w:rsidR="000D300B" w:rsidRPr="007F5E82" w:rsidRDefault="000D300B" w:rsidP="000D300B">
      <w:pPr>
        <w:pStyle w:val="ListParagraph"/>
        <w:spacing w:after="0" w:line="240" w:lineRule="auto"/>
        <w:ind w:left="0"/>
        <w:mirrorIndents/>
        <w:jc w:val="center"/>
        <w:rPr>
          <w:rFonts w:ascii="Times New Roman" w:hAnsi="Times New Roman" w:cs="Times New Roman"/>
          <w:b/>
        </w:rPr>
      </w:pPr>
      <w:r w:rsidRPr="007F5E82">
        <w:rPr>
          <w:rFonts w:ascii="Times New Roman" w:hAnsi="Times New Roman" w:cs="Times New Roman"/>
          <w:b/>
        </w:rPr>
        <w:t>References</w:t>
      </w:r>
    </w:p>
    <w:p w14:paraId="6EC6EEF7" w14:textId="77777777" w:rsidR="000D300B" w:rsidRPr="007F5E82" w:rsidRDefault="000D300B" w:rsidP="000D300B">
      <w:pPr>
        <w:pStyle w:val="ListParagraph"/>
        <w:spacing w:after="0" w:line="240" w:lineRule="auto"/>
        <w:ind w:left="0"/>
        <w:mirrorIndents/>
        <w:jc w:val="both"/>
        <w:rPr>
          <w:rFonts w:ascii="Times New Roman" w:hAnsi="Times New Roman" w:cs="Times New Roman"/>
          <w:sz w:val="20"/>
        </w:rPr>
      </w:pPr>
    </w:p>
    <w:p w14:paraId="60CA5E22"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8" w:history="1">
        <w:r w:rsidR="000D300B" w:rsidRPr="000D300B">
          <w:rPr>
            <w:rStyle w:val="Hyperlink"/>
            <w:rFonts w:ascii="Times New Roman" w:hAnsi="Times New Roman" w:cs="Times New Roman"/>
            <w:sz w:val="20"/>
            <w:u w:val="none"/>
          </w:rPr>
          <w:t>Word Health Organization (2024) WHO COVID-19 dashboard.</w:t>
        </w:r>
      </w:hyperlink>
    </w:p>
    <w:p w14:paraId="4E8A277A"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9" w:history="1">
        <w:proofErr w:type="spellStart"/>
        <w:r w:rsidR="000D300B" w:rsidRPr="000D300B">
          <w:rPr>
            <w:rStyle w:val="Hyperlink"/>
            <w:rFonts w:ascii="Times New Roman" w:hAnsi="Times New Roman" w:cs="Times New Roman"/>
            <w:sz w:val="20"/>
            <w:u w:val="none"/>
          </w:rPr>
          <w:t>Pormohammad</w:t>
        </w:r>
        <w:proofErr w:type="spellEnd"/>
        <w:r w:rsidR="000D300B" w:rsidRPr="000D300B">
          <w:rPr>
            <w:rStyle w:val="Hyperlink"/>
            <w:rFonts w:ascii="Times New Roman" w:hAnsi="Times New Roman" w:cs="Times New Roman"/>
            <w:sz w:val="20"/>
            <w:u w:val="none"/>
          </w:rPr>
          <w:t xml:space="preserve"> A, Ghorbani S, Khatami A, </w:t>
        </w:r>
        <w:proofErr w:type="spellStart"/>
        <w:r w:rsidR="000D300B" w:rsidRPr="000D300B">
          <w:rPr>
            <w:rStyle w:val="Hyperlink"/>
            <w:rFonts w:ascii="Times New Roman" w:hAnsi="Times New Roman" w:cs="Times New Roman"/>
            <w:sz w:val="20"/>
            <w:u w:val="none"/>
          </w:rPr>
          <w:t>Razizadeh</w:t>
        </w:r>
        <w:proofErr w:type="spellEnd"/>
        <w:r w:rsidR="000D300B" w:rsidRPr="000D300B">
          <w:rPr>
            <w:rStyle w:val="Hyperlink"/>
            <w:rFonts w:ascii="Times New Roman" w:hAnsi="Times New Roman" w:cs="Times New Roman"/>
            <w:sz w:val="20"/>
            <w:u w:val="none"/>
          </w:rPr>
          <w:t xml:space="preserve"> MH, Alborzi E, et al. (2021) Comparison of influenza type A and B with COVID-19: A global systematic review and meta-analysis on clinical, laboratory and radiographic findings. Rev Med </w:t>
        </w:r>
        <w:proofErr w:type="spellStart"/>
        <w:r w:rsidR="000D300B" w:rsidRPr="000D300B">
          <w:rPr>
            <w:rStyle w:val="Hyperlink"/>
            <w:rFonts w:ascii="Times New Roman" w:hAnsi="Times New Roman" w:cs="Times New Roman"/>
            <w:sz w:val="20"/>
            <w:u w:val="none"/>
          </w:rPr>
          <w:t>Virol</w:t>
        </w:r>
        <w:proofErr w:type="spellEnd"/>
        <w:r w:rsidR="000D300B" w:rsidRPr="000D300B">
          <w:rPr>
            <w:rStyle w:val="Hyperlink"/>
            <w:rFonts w:ascii="Times New Roman" w:hAnsi="Times New Roman" w:cs="Times New Roman"/>
            <w:sz w:val="20"/>
            <w:u w:val="none"/>
          </w:rPr>
          <w:t xml:space="preserve"> 31: e2179.</w:t>
        </w:r>
      </w:hyperlink>
    </w:p>
    <w:p w14:paraId="25194718"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10" w:history="1">
        <w:proofErr w:type="spellStart"/>
        <w:r w:rsidR="000D300B" w:rsidRPr="000D300B">
          <w:rPr>
            <w:rStyle w:val="Hyperlink"/>
            <w:rFonts w:ascii="Times New Roman" w:hAnsi="Times New Roman" w:cs="Times New Roman"/>
            <w:sz w:val="20"/>
            <w:u w:val="none"/>
          </w:rPr>
          <w:t>Segondy</w:t>
        </w:r>
        <w:proofErr w:type="spellEnd"/>
        <w:r w:rsidR="000D300B" w:rsidRPr="000D300B">
          <w:rPr>
            <w:rStyle w:val="Hyperlink"/>
            <w:rFonts w:ascii="Times New Roman" w:hAnsi="Times New Roman" w:cs="Times New Roman"/>
            <w:sz w:val="20"/>
            <w:u w:val="none"/>
          </w:rPr>
          <w:t xml:space="preserve"> M (2020) Human coronaviruses. Rev </w:t>
        </w:r>
        <w:proofErr w:type="spellStart"/>
        <w:r w:rsidR="000D300B" w:rsidRPr="000D300B">
          <w:rPr>
            <w:rStyle w:val="Hyperlink"/>
            <w:rFonts w:ascii="Times New Roman" w:hAnsi="Times New Roman" w:cs="Times New Roman"/>
            <w:sz w:val="20"/>
            <w:u w:val="none"/>
          </w:rPr>
          <w:t>Francoph</w:t>
        </w:r>
        <w:proofErr w:type="spellEnd"/>
        <w:r w:rsidR="000D300B" w:rsidRPr="000D300B">
          <w:rPr>
            <w:rStyle w:val="Hyperlink"/>
            <w:rFonts w:ascii="Times New Roman" w:hAnsi="Times New Roman" w:cs="Times New Roman"/>
            <w:sz w:val="20"/>
            <w:u w:val="none"/>
          </w:rPr>
          <w:t xml:space="preserve"> Lab 2020: 32-39.</w:t>
        </w:r>
      </w:hyperlink>
    </w:p>
    <w:p w14:paraId="55C91A0A"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11" w:history="1">
        <w:r w:rsidR="000D300B" w:rsidRPr="000D300B">
          <w:rPr>
            <w:rStyle w:val="Hyperlink"/>
            <w:rFonts w:ascii="Times New Roman" w:hAnsi="Times New Roman" w:cs="Times New Roman"/>
            <w:sz w:val="20"/>
            <w:u w:val="none"/>
          </w:rPr>
          <w:t xml:space="preserve">Shek LP, Lee BW (2003) Epidemiology and seasonality of respiratory tract virus infections in the tropics. </w:t>
        </w:r>
        <w:proofErr w:type="spellStart"/>
        <w:r w:rsidR="000D300B" w:rsidRPr="000D300B">
          <w:rPr>
            <w:rStyle w:val="Hyperlink"/>
            <w:rFonts w:ascii="Times New Roman" w:hAnsi="Times New Roman" w:cs="Times New Roman"/>
            <w:sz w:val="20"/>
            <w:u w:val="none"/>
          </w:rPr>
          <w:t>Paediatr</w:t>
        </w:r>
        <w:proofErr w:type="spellEnd"/>
        <w:r w:rsidR="000D300B" w:rsidRPr="000D300B">
          <w:rPr>
            <w:rStyle w:val="Hyperlink"/>
            <w:rFonts w:ascii="Times New Roman" w:hAnsi="Times New Roman" w:cs="Times New Roman"/>
            <w:sz w:val="20"/>
            <w:u w:val="none"/>
          </w:rPr>
          <w:t xml:space="preserve"> Respir Rev 4: 105-111.</w:t>
        </w:r>
      </w:hyperlink>
      <w:r w:rsidR="000D300B" w:rsidRPr="000D300B">
        <w:rPr>
          <w:rFonts w:ascii="Times New Roman" w:hAnsi="Times New Roman" w:cs="Times New Roman"/>
          <w:sz w:val="20"/>
        </w:rPr>
        <w:t xml:space="preserve"> </w:t>
      </w:r>
    </w:p>
    <w:p w14:paraId="1EF8E5ED"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12" w:history="1">
        <w:r w:rsidR="000D300B" w:rsidRPr="000D300B">
          <w:rPr>
            <w:rStyle w:val="Hyperlink"/>
            <w:rFonts w:ascii="Times New Roman" w:hAnsi="Times New Roman" w:cs="Times New Roman"/>
            <w:sz w:val="20"/>
            <w:u w:val="none"/>
          </w:rPr>
          <w:t>Price RHM, Graham C, Ramalingam S (2019) Association between viral seasonality and meteorological factors. Sci Rep 9: 929.</w:t>
        </w:r>
      </w:hyperlink>
    </w:p>
    <w:p w14:paraId="4D9964FA"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13" w:history="1">
        <w:r w:rsidR="000D300B" w:rsidRPr="000D300B">
          <w:rPr>
            <w:rStyle w:val="Hyperlink"/>
            <w:rFonts w:ascii="Times New Roman" w:hAnsi="Times New Roman" w:cs="Times New Roman"/>
            <w:sz w:val="20"/>
            <w:u w:val="none"/>
          </w:rPr>
          <w:t xml:space="preserve">McArdle AJ, </w:t>
        </w:r>
        <w:proofErr w:type="spellStart"/>
        <w:r w:rsidR="000D300B" w:rsidRPr="000D300B">
          <w:rPr>
            <w:rStyle w:val="Hyperlink"/>
            <w:rFonts w:ascii="Times New Roman" w:hAnsi="Times New Roman" w:cs="Times New Roman"/>
            <w:sz w:val="20"/>
            <w:u w:val="none"/>
          </w:rPr>
          <w:t>Turkova</w:t>
        </w:r>
        <w:proofErr w:type="spellEnd"/>
        <w:r w:rsidR="000D300B" w:rsidRPr="000D300B">
          <w:rPr>
            <w:rStyle w:val="Hyperlink"/>
            <w:rFonts w:ascii="Times New Roman" w:hAnsi="Times New Roman" w:cs="Times New Roman"/>
            <w:sz w:val="20"/>
            <w:u w:val="none"/>
          </w:rPr>
          <w:t xml:space="preserve"> A, Cunnington AJ (2018) When do co-infections matter? </w:t>
        </w:r>
        <w:proofErr w:type="spellStart"/>
        <w:r w:rsidR="000D300B" w:rsidRPr="000D300B">
          <w:rPr>
            <w:rStyle w:val="Hyperlink"/>
            <w:rFonts w:ascii="Times New Roman" w:hAnsi="Times New Roman" w:cs="Times New Roman"/>
            <w:sz w:val="20"/>
            <w:u w:val="none"/>
          </w:rPr>
          <w:t>Curr</w:t>
        </w:r>
        <w:proofErr w:type="spellEnd"/>
        <w:r w:rsidR="000D300B" w:rsidRPr="000D300B">
          <w:rPr>
            <w:rStyle w:val="Hyperlink"/>
            <w:rFonts w:ascii="Times New Roman" w:hAnsi="Times New Roman" w:cs="Times New Roman"/>
            <w:sz w:val="20"/>
            <w:u w:val="none"/>
          </w:rPr>
          <w:t xml:space="preserve"> </w:t>
        </w:r>
        <w:proofErr w:type="spellStart"/>
        <w:r w:rsidR="000D300B" w:rsidRPr="000D300B">
          <w:rPr>
            <w:rStyle w:val="Hyperlink"/>
            <w:rFonts w:ascii="Times New Roman" w:hAnsi="Times New Roman" w:cs="Times New Roman"/>
            <w:sz w:val="20"/>
            <w:u w:val="none"/>
          </w:rPr>
          <w:t>Opin</w:t>
        </w:r>
        <w:proofErr w:type="spellEnd"/>
        <w:r w:rsidR="000D300B" w:rsidRPr="000D300B">
          <w:rPr>
            <w:rStyle w:val="Hyperlink"/>
            <w:rFonts w:ascii="Times New Roman" w:hAnsi="Times New Roman" w:cs="Times New Roman"/>
            <w:sz w:val="20"/>
            <w:u w:val="none"/>
          </w:rPr>
          <w:t xml:space="preserve"> Infect Dis 31: 209-215.</w:t>
        </w:r>
      </w:hyperlink>
    </w:p>
    <w:p w14:paraId="10C3A749"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14" w:history="1">
        <w:r w:rsidR="000D300B" w:rsidRPr="000D300B">
          <w:rPr>
            <w:rStyle w:val="Hyperlink"/>
            <w:rFonts w:ascii="Times New Roman" w:hAnsi="Times New Roman" w:cs="Times New Roman"/>
            <w:sz w:val="20"/>
            <w:u w:val="none"/>
          </w:rPr>
          <w:t xml:space="preserve">Paget C, </w:t>
        </w:r>
        <w:proofErr w:type="spellStart"/>
        <w:r w:rsidR="000D300B" w:rsidRPr="000D300B">
          <w:rPr>
            <w:rStyle w:val="Hyperlink"/>
            <w:rFonts w:ascii="Times New Roman" w:hAnsi="Times New Roman" w:cs="Times New Roman"/>
            <w:sz w:val="20"/>
            <w:u w:val="none"/>
          </w:rPr>
          <w:t>Trottein</w:t>
        </w:r>
        <w:proofErr w:type="spellEnd"/>
        <w:r w:rsidR="000D300B" w:rsidRPr="000D300B">
          <w:rPr>
            <w:rStyle w:val="Hyperlink"/>
            <w:rFonts w:ascii="Times New Roman" w:hAnsi="Times New Roman" w:cs="Times New Roman"/>
            <w:sz w:val="20"/>
            <w:u w:val="none"/>
          </w:rPr>
          <w:t xml:space="preserve"> F (2019) Mechanisms of Bacterial Superinfection Post-influenza: A Role for Unconventional T Cells. Front Immunol 10: 336.</w:t>
        </w:r>
      </w:hyperlink>
    </w:p>
    <w:p w14:paraId="3CF5548A"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15" w:history="1">
        <w:proofErr w:type="spellStart"/>
        <w:r w:rsidR="000D300B" w:rsidRPr="000D300B">
          <w:rPr>
            <w:rStyle w:val="Hyperlink"/>
            <w:rFonts w:ascii="Times New Roman" w:hAnsi="Times New Roman" w:cs="Times New Roman"/>
            <w:sz w:val="20"/>
            <w:u w:val="none"/>
          </w:rPr>
          <w:t>Mandelia</w:t>
        </w:r>
        <w:proofErr w:type="spellEnd"/>
        <w:r w:rsidR="000D300B" w:rsidRPr="000D300B">
          <w:rPr>
            <w:rStyle w:val="Hyperlink"/>
            <w:rFonts w:ascii="Times New Roman" w:hAnsi="Times New Roman" w:cs="Times New Roman"/>
            <w:sz w:val="20"/>
            <w:u w:val="none"/>
          </w:rPr>
          <w:t xml:space="preserve"> Y, </w:t>
        </w:r>
        <w:proofErr w:type="spellStart"/>
        <w:r w:rsidR="000D300B" w:rsidRPr="000D300B">
          <w:rPr>
            <w:rStyle w:val="Hyperlink"/>
            <w:rFonts w:ascii="Times New Roman" w:hAnsi="Times New Roman" w:cs="Times New Roman"/>
            <w:sz w:val="20"/>
            <w:u w:val="none"/>
          </w:rPr>
          <w:t>Procop</w:t>
        </w:r>
        <w:proofErr w:type="spellEnd"/>
        <w:r w:rsidR="000D300B" w:rsidRPr="000D300B">
          <w:rPr>
            <w:rStyle w:val="Hyperlink"/>
            <w:rFonts w:ascii="Times New Roman" w:hAnsi="Times New Roman" w:cs="Times New Roman"/>
            <w:sz w:val="20"/>
            <w:u w:val="none"/>
          </w:rPr>
          <w:t xml:space="preserve"> GW, Richter SS, Worley S, Liu W, et al. (2021) Dynamics and predisposition of respiratory viral co-infections in children and adults. Clin </w:t>
        </w:r>
        <w:proofErr w:type="spellStart"/>
        <w:r w:rsidR="000D300B" w:rsidRPr="000D300B">
          <w:rPr>
            <w:rStyle w:val="Hyperlink"/>
            <w:rFonts w:ascii="Times New Roman" w:hAnsi="Times New Roman" w:cs="Times New Roman"/>
            <w:sz w:val="20"/>
            <w:u w:val="none"/>
          </w:rPr>
          <w:t>Microbiol</w:t>
        </w:r>
        <w:proofErr w:type="spellEnd"/>
        <w:r w:rsidR="000D300B" w:rsidRPr="000D300B">
          <w:rPr>
            <w:rStyle w:val="Hyperlink"/>
            <w:rFonts w:ascii="Times New Roman" w:hAnsi="Times New Roman" w:cs="Times New Roman"/>
            <w:sz w:val="20"/>
            <w:u w:val="none"/>
          </w:rPr>
          <w:t xml:space="preserve"> Infect 27: 631.e1-631.e6.</w:t>
        </w:r>
      </w:hyperlink>
    </w:p>
    <w:p w14:paraId="2AB914BD"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16" w:history="1">
        <w:r w:rsidR="000D300B" w:rsidRPr="000D300B">
          <w:rPr>
            <w:rStyle w:val="Hyperlink"/>
            <w:rFonts w:ascii="Times New Roman" w:hAnsi="Times New Roman" w:cs="Times New Roman"/>
            <w:sz w:val="20"/>
            <w:u w:val="none"/>
          </w:rPr>
          <w:t xml:space="preserve">Krumbein H, Kümmel LS, Fragkou PC, </w:t>
        </w:r>
        <w:proofErr w:type="spellStart"/>
        <w:r w:rsidR="000D300B" w:rsidRPr="000D300B">
          <w:rPr>
            <w:rStyle w:val="Hyperlink"/>
            <w:rFonts w:ascii="Times New Roman" w:hAnsi="Times New Roman" w:cs="Times New Roman"/>
            <w:sz w:val="20"/>
            <w:u w:val="none"/>
          </w:rPr>
          <w:t>Thölken</w:t>
        </w:r>
        <w:proofErr w:type="spellEnd"/>
        <w:r w:rsidR="000D300B" w:rsidRPr="000D300B">
          <w:rPr>
            <w:rStyle w:val="Hyperlink"/>
            <w:rFonts w:ascii="Times New Roman" w:hAnsi="Times New Roman" w:cs="Times New Roman"/>
            <w:sz w:val="20"/>
            <w:u w:val="none"/>
          </w:rPr>
          <w:t xml:space="preserve"> C, </w:t>
        </w:r>
        <w:proofErr w:type="spellStart"/>
        <w:r w:rsidR="000D300B" w:rsidRPr="000D300B">
          <w:rPr>
            <w:rStyle w:val="Hyperlink"/>
            <w:rFonts w:ascii="Times New Roman" w:hAnsi="Times New Roman" w:cs="Times New Roman"/>
            <w:sz w:val="20"/>
            <w:u w:val="none"/>
          </w:rPr>
          <w:t>Hünerbein</w:t>
        </w:r>
        <w:proofErr w:type="spellEnd"/>
        <w:r w:rsidR="000D300B" w:rsidRPr="000D300B">
          <w:rPr>
            <w:rStyle w:val="Hyperlink"/>
            <w:rFonts w:ascii="Times New Roman" w:hAnsi="Times New Roman" w:cs="Times New Roman"/>
            <w:sz w:val="20"/>
            <w:u w:val="none"/>
          </w:rPr>
          <w:t xml:space="preserve"> BL, et al. (2023) Respiratory viral co-infections in patients with COVID-19 and associated outcomes: A systematic review and meta-analysis. Rev Med </w:t>
        </w:r>
        <w:proofErr w:type="spellStart"/>
        <w:r w:rsidR="000D300B" w:rsidRPr="000D300B">
          <w:rPr>
            <w:rStyle w:val="Hyperlink"/>
            <w:rFonts w:ascii="Times New Roman" w:hAnsi="Times New Roman" w:cs="Times New Roman"/>
            <w:sz w:val="20"/>
            <w:u w:val="none"/>
          </w:rPr>
          <w:t>Virol</w:t>
        </w:r>
        <w:proofErr w:type="spellEnd"/>
        <w:r w:rsidR="000D300B" w:rsidRPr="000D300B">
          <w:rPr>
            <w:rStyle w:val="Hyperlink"/>
            <w:rFonts w:ascii="Times New Roman" w:hAnsi="Times New Roman" w:cs="Times New Roman"/>
            <w:sz w:val="20"/>
            <w:u w:val="none"/>
          </w:rPr>
          <w:t xml:space="preserve"> 33: e2365.</w:t>
        </w:r>
      </w:hyperlink>
    </w:p>
    <w:p w14:paraId="195D7200"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17" w:history="1">
        <w:r w:rsidR="000D300B" w:rsidRPr="000D300B">
          <w:rPr>
            <w:rStyle w:val="Hyperlink"/>
            <w:rFonts w:ascii="Times New Roman" w:hAnsi="Times New Roman" w:cs="Times New Roman"/>
            <w:sz w:val="20"/>
            <w:u w:val="none"/>
          </w:rPr>
          <w:t xml:space="preserve">Kanji JN, </w:t>
        </w:r>
        <w:proofErr w:type="spellStart"/>
        <w:r w:rsidR="000D300B" w:rsidRPr="000D300B">
          <w:rPr>
            <w:rStyle w:val="Hyperlink"/>
            <w:rFonts w:ascii="Times New Roman" w:hAnsi="Times New Roman" w:cs="Times New Roman"/>
            <w:sz w:val="20"/>
            <w:u w:val="none"/>
          </w:rPr>
          <w:t>Zelyas</w:t>
        </w:r>
        <w:proofErr w:type="spellEnd"/>
        <w:r w:rsidR="000D300B" w:rsidRPr="000D300B">
          <w:rPr>
            <w:rStyle w:val="Hyperlink"/>
            <w:rFonts w:ascii="Times New Roman" w:hAnsi="Times New Roman" w:cs="Times New Roman"/>
            <w:sz w:val="20"/>
            <w:u w:val="none"/>
          </w:rPr>
          <w:t xml:space="preserve"> N, </w:t>
        </w:r>
        <w:proofErr w:type="spellStart"/>
        <w:r w:rsidR="000D300B" w:rsidRPr="000D300B">
          <w:rPr>
            <w:rStyle w:val="Hyperlink"/>
            <w:rFonts w:ascii="Times New Roman" w:hAnsi="Times New Roman" w:cs="Times New Roman"/>
            <w:sz w:val="20"/>
            <w:u w:val="none"/>
          </w:rPr>
          <w:t>Pabbaraju</w:t>
        </w:r>
        <w:proofErr w:type="spellEnd"/>
        <w:r w:rsidR="000D300B" w:rsidRPr="000D300B">
          <w:rPr>
            <w:rStyle w:val="Hyperlink"/>
            <w:rFonts w:ascii="Times New Roman" w:hAnsi="Times New Roman" w:cs="Times New Roman"/>
            <w:sz w:val="20"/>
            <w:u w:val="none"/>
          </w:rPr>
          <w:t xml:space="preserve"> K, Granger D, Wong A, et al. (2023) Respiratory virus coinfections with severe acute respiratory coronavirus virus 2 (SARS-CoV-2) continue to be rare one year into the coronavirus disease 2019 (COVID-19) pandemic in Alberta, Canada (June 2020-May 2021). Infect Control Hosp </w:t>
        </w:r>
        <w:proofErr w:type="spellStart"/>
        <w:r w:rsidR="000D300B" w:rsidRPr="000D300B">
          <w:rPr>
            <w:rStyle w:val="Hyperlink"/>
            <w:rFonts w:ascii="Times New Roman" w:hAnsi="Times New Roman" w:cs="Times New Roman"/>
            <w:sz w:val="20"/>
            <w:u w:val="none"/>
          </w:rPr>
          <w:t>Epidemiol</w:t>
        </w:r>
        <w:proofErr w:type="spellEnd"/>
        <w:r w:rsidR="000D300B" w:rsidRPr="000D300B">
          <w:rPr>
            <w:rStyle w:val="Hyperlink"/>
            <w:rFonts w:ascii="Times New Roman" w:hAnsi="Times New Roman" w:cs="Times New Roman"/>
            <w:sz w:val="20"/>
            <w:u w:val="none"/>
          </w:rPr>
          <w:t xml:space="preserve"> 44: 805-808.</w:t>
        </w:r>
      </w:hyperlink>
    </w:p>
    <w:p w14:paraId="30EB2D96"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18" w:history="1">
        <w:r w:rsidR="000D300B" w:rsidRPr="00F52D05">
          <w:rPr>
            <w:rStyle w:val="Hyperlink"/>
            <w:rFonts w:ascii="Times New Roman" w:hAnsi="Times New Roman" w:cs="Times New Roman"/>
            <w:sz w:val="20"/>
            <w:u w:val="none"/>
            <w:lang w:val="fr-FR"/>
          </w:rPr>
          <w:t>Dieng A, Diouf JBN, Ndiaye SML (2020) COVID-19 au</w:t>
        </w:r>
        <w:r w:rsidR="000D300B" w:rsidRPr="00F52D05">
          <w:rPr>
            <w:rStyle w:val="Hyperlink"/>
            <w:rFonts w:ascii="Times New Roman" w:hAnsi="Times New Roman" w:cs="Times New Roman"/>
            <w:color w:val="FF0000"/>
            <w:sz w:val="20"/>
            <w:u w:val="none"/>
            <w:lang w:val="fr-FR"/>
          </w:rPr>
          <w:t xml:space="preserve"> </w:t>
        </w:r>
        <w:proofErr w:type="gramStart"/>
        <w:r w:rsidR="000D300B" w:rsidRPr="00F52D05">
          <w:rPr>
            <w:rStyle w:val="Hyperlink"/>
            <w:rFonts w:ascii="Times New Roman" w:hAnsi="Times New Roman" w:cs="Times New Roman"/>
            <w:color w:val="FF0000"/>
            <w:sz w:val="20"/>
            <w:u w:val="none"/>
            <w:lang w:val="fr-FR"/>
          </w:rPr>
          <w:t>Sénégal:</w:t>
        </w:r>
        <w:proofErr w:type="gramEnd"/>
        <w:r w:rsidR="000D300B" w:rsidRPr="00F52D05">
          <w:rPr>
            <w:rStyle w:val="Hyperlink"/>
            <w:rFonts w:ascii="Times New Roman" w:hAnsi="Times New Roman" w:cs="Times New Roman"/>
            <w:color w:val="FF0000"/>
            <w:sz w:val="20"/>
            <w:u w:val="none"/>
            <w:lang w:val="fr-FR"/>
          </w:rPr>
          <w:t xml:space="preserve"> réflexion d´un micro</w:t>
        </w:r>
        <w:r w:rsidR="000D300B" w:rsidRPr="00F52D05">
          <w:rPr>
            <w:rStyle w:val="Hyperlink"/>
            <w:rFonts w:ascii="Times New Roman" w:hAnsi="Times New Roman" w:cs="Times New Roman"/>
            <w:sz w:val="20"/>
            <w:u w:val="none"/>
            <w:lang w:val="fr-FR"/>
          </w:rPr>
          <w:t xml:space="preserve">biologiste. </w:t>
        </w:r>
        <w:r w:rsidR="000D300B" w:rsidRPr="000D300B">
          <w:rPr>
            <w:rStyle w:val="Hyperlink"/>
            <w:rFonts w:ascii="Times New Roman" w:hAnsi="Times New Roman" w:cs="Times New Roman"/>
            <w:sz w:val="20"/>
            <w:u w:val="none"/>
          </w:rPr>
          <w:t xml:space="preserve">Pan </w:t>
        </w:r>
        <w:proofErr w:type="spellStart"/>
        <w:r w:rsidR="000D300B" w:rsidRPr="000D300B">
          <w:rPr>
            <w:rStyle w:val="Hyperlink"/>
            <w:rFonts w:ascii="Times New Roman" w:hAnsi="Times New Roman" w:cs="Times New Roman"/>
            <w:sz w:val="20"/>
            <w:u w:val="none"/>
          </w:rPr>
          <w:t>Afr</w:t>
        </w:r>
        <w:proofErr w:type="spellEnd"/>
        <w:r w:rsidR="000D300B" w:rsidRPr="000D300B">
          <w:rPr>
            <w:rStyle w:val="Hyperlink"/>
            <w:rFonts w:ascii="Times New Roman" w:hAnsi="Times New Roman" w:cs="Times New Roman"/>
            <w:sz w:val="20"/>
            <w:u w:val="none"/>
          </w:rPr>
          <w:t xml:space="preserve"> Med J 35: 31.</w:t>
        </w:r>
      </w:hyperlink>
    </w:p>
    <w:p w14:paraId="4940A730"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19" w:history="1">
        <w:r w:rsidR="000D300B" w:rsidRPr="000D300B">
          <w:rPr>
            <w:rStyle w:val="Hyperlink"/>
            <w:rFonts w:ascii="Times New Roman" w:hAnsi="Times New Roman" w:cs="Times New Roman"/>
            <w:sz w:val="20"/>
            <w:u w:val="none"/>
          </w:rPr>
          <w:t xml:space="preserve">Padane A, </w:t>
        </w:r>
        <w:proofErr w:type="spellStart"/>
        <w:r w:rsidR="000D300B" w:rsidRPr="000D300B">
          <w:rPr>
            <w:rStyle w:val="Hyperlink"/>
            <w:rFonts w:ascii="Times New Roman" w:hAnsi="Times New Roman" w:cs="Times New Roman"/>
            <w:sz w:val="20"/>
            <w:u w:val="none"/>
          </w:rPr>
          <w:t>Kanteh</w:t>
        </w:r>
        <w:proofErr w:type="spellEnd"/>
        <w:r w:rsidR="000D300B" w:rsidRPr="000D300B">
          <w:rPr>
            <w:rStyle w:val="Hyperlink"/>
            <w:rFonts w:ascii="Times New Roman" w:hAnsi="Times New Roman" w:cs="Times New Roman"/>
            <w:sz w:val="20"/>
            <w:u w:val="none"/>
          </w:rPr>
          <w:t xml:space="preserve"> A, Leye N, Mboup A, Manneh J, et al. (2021) First detection of SARS-CoV-2 variant B.1.1.7 in Senegal. New Microbes New Infect 41: 100877.</w:t>
        </w:r>
      </w:hyperlink>
    </w:p>
    <w:p w14:paraId="505AB228"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20" w:history="1">
        <w:r w:rsidR="000D300B" w:rsidRPr="000D300B">
          <w:rPr>
            <w:rStyle w:val="Hyperlink"/>
            <w:rFonts w:ascii="Times New Roman" w:hAnsi="Times New Roman" w:cs="Times New Roman"/>
            <w:sz w:val="20"/>
            <w:u w:val="none"/>
          </w:rPr>
          <w:t xml:space="preserve">Ndiaye AJS, Beye M, Sow A, Lo G, Padane A, et al. (2023) COVID-19 in 16 West African Countries: An Assessment of the Epidemiology and Genetic Diversity of SARS-CoV-2 after Four Epidemic Waves. Am J Trop Med </w:t>
        </w:r>
        <w:proofErr w:type="spellStart"/>
        <w:r w:rsidR="000D300B" w:rsidRPr="000D300B">
          <w:rPr>
            <w:rStyle w:val="Hyperlink"/>
            <w:rFonts w:ascii="Times New Roman" w:hAnsi="Times New Roman" w:cs="Times New Roman"/>
            <w:sz w:val="20"/>
            <w:u w:val="none"/>
          </w:rPr>
          <w:t>Hyg</w:t>
        </w:r>
        <w:proofErr w:type="spellEnd"/>
        <w:r w:rsidR="000D300B" w:rsidRPr="000D300B">
          <w:rPr>
            <w:rStyle w:val="Hyperlink"/>
            <w:rFonts w:ascii="Times New Roman" w:hAnsi="Times New Roman" w:cs="Times New Roman"/>
            <w:sz w:val="20"/>
            <w:u w:val="none"/>
          </w:rPr>
          <w:t xml:space="preserve"> 109: 861-873.</w:t>
        </w:r>
      </w:hyperlink>
    </w:p>
    <w:p w14:paraId="42717A94"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21" w:history="1">
        <w:r w:rsidR="000D300B" w:rsidRPr="00F52D05">
          <w:rPr>
            <w:rStyle w:val="Hyperlink"/>
            <w:rFonts w:ascii="Times New Roman" w:hAnsi="Times New Roman" w:cs="Times New Roman"/>
            <w:sz w:val="20"/>
            <w:u w:val="none"/>
            <w:lang w:val="fr-FR"/>
          </w:rPr>
          <w:t xml:space="preserve">Dia N, </w:t>
        </w:r>
        <w:proofErr w:type="spellStart"/>
        <w:r w:rsidR="000D300B" w:rsidRPr="00F52D05">
          <w:rPr>
            <w:rStyle w:val="Hyperlink"/>
            <w:rFonts w:ascii="Times New Roman" w:hAnsi="Times New Roman" w:cs="Times New Roman"/>
            <w:sz w:val="20"/>
            <w:u w:val="none"/>
            <w:lang w:val="fr-FR"/>
          </w:rPr>
          <w:t>Diene</w:t>
        </w:r>
        <w:proofErr w:type="spellEnd"/>
        <w:r w:rsidR="000D300B" w:rsidRPr="00F52D05">
          <w:rPr>
            <w:rStyle w:val="Hyperlink"/>
            <w:rFonts w:ascii="Times New Roman" w:hAnsi="Times New Roman" w:cs="Times New Roman"/>
            <w:sz w:val="20"/>
            <w:u w:val="none"/>
            <w:lang w:val="fr-FR"/>
          </w:rPr>
          <w:t xml:space="preserve"> </w:t>
        </w:r>
        <w:proofErr w:type="spellStart"/>
        <w:r w:rsidR="000D300B" w:rsidRPr="00F52D05">
          <w:rPr>
            <w:rStyle w:val="Hyperlink"/>
            <w:rFonts w:ascii="Times New Roman" w:hAnsi="Times New Roman" w:cs="Times New Roman"/>
            <w:sz w:val="20"/>
            <w:u w:val="none"/>
            <w:lang w:val="fr-FR"/>
          </w:rPr>
          <w:t>Sarr</w:t>
        </w:r>
        <w:proofErr w:type="spellEnd"/>
        <w:r w:rsidR="000D300B" w:rsidRPr="00F52D05">
          <w:rPr>
            <w:rStyle w:val="Hyperlink"/>
            <w:rFonts w:ascii="Times New Roman" w:hAnsi="Times New Roman" w:cs="Times New Roman"/>
            <w:sz w:val="20"/>
            <w:u w:val="none"/>
            <w:lang w:val="fr-FR"/>
          </w:rPr>
          <w:t xml:space="preserve"> F, Thiam D, </w:t>
        </w:r>
        <w:proofErr w:type="spellStart"/>
        <w:r w:rsidR="000D300B" w:rsidRPr="00F52D05">
          <w:rPr>
            <w:rStyle w:val="Hyperlink"/>
            <w:rFonts w:ascii="Times New Roman" w:hAnsi="Times New Roman" w:cs="Times New Roman"/>
            <w:sz w:val="20"/>
            <w:u w:val="none"/>
            <w:lang w:val="fr-FR"/>
          </w:rPr>
          <w:t>Sarr</w:t>
        </w:r>
        <w:proofErr w:type="spellEnd"/>
        <w:r w:rsidR="000D300B" w:rsidRPr="00F52D05">
          <w:rPr>
            <w:rStyle w:val="Hyperlink"/>
            <w:rFonts w:ascii="Times New Roman" w:hAnsi="Times New Roman" w:cs="Times New Roman"/>
            <w:sz w:val="20"/>
            <w:u w:val="none"/>
            <w:lang w:val="fr-FR"/>
          </w:rPr>
          <w:t xml:space="preserve"> TF, </w:t>
        </w:r>
        <w:proofErr w:type="spellStart"/>
        <w:r w:rsidR="000D300B" w:rsidRPr="00F52D05">
          <w:rPr>
            <w:rStyle w:val="Hyperlink"/>
            <w:rFonts w:ascii="Times New Roman" w:hAnsi="Times New Roman" w:cs="Times New Roman"/>
            <w:sz w:val="20"/>
            <w:u w:val="none"/>
            <w:lang w:val="fr-FR"/>
          </w:rPr>
          <w:t>Espie</w:t>
        </w:r>
        <w:proofErr w:type="spellEnd"/>
        <w:r w:rsidR="000D300B" w:rsidRPr="00F52D05">
          <w:rPr>
            <w:rStyle w:val="Hyperlink"/>
            <w:rFonts w:ascii="Times New Roman" w:hAnsi="Times New Roman" w:cs="Times New Roman"/>
            <w:sz w:val="20"/>
            <w:u w:val="none"/>
            <w:lang w:val="fr-FR"/>
          </w:rPr>
          <w:t xml:space="preserve"> E, et al. </w:t>
        </w:r>
        <w:r w:rsidR="000D300B" w:rsidRPr="000D300B">
          <w:rPr>
            <w:rStyle w:val="Hyperlink"/>
            <w:rFonts w:ascii="Times New Roman" w:hAnsi="Times New Roman" w:cs="Times New Roman"/>
            <w:sz w:val="20"/>
            <w:u w:val="none"/>
          </w:rPr>
          <w:t xml:space="preserve">(2014) Influenza-like illnesses in Senegal: not only focus on influenza viruses. </w:t>
        </w:r>
        <w:proofErr w:type="spellStart"/>
        <w:r w:rsidR="000D300B" w:rsidRPr="000D300B">
          <w:rPr>
            <w:rStyle w:val="Hyperlink"/>
            <w:rFonts w:ascii="Times New Roman" w:hAnsi="Times New Roman" w:cs="Times New Roman"/>
            <w:sz w:val="20"/>
            <w:u w:val="none"/>
          </w:rPr>
          <w:t>PLoS</w:t>
        </w:r>
        <w:proofErr w:type="spellEnd"/>
        <w:r w:rsidR="000D300B" w:rsidRPr="000D300B">
          <w:rPr>
            <w:rStyle w:val="Hyperlink"/>
            <w:rFonts w:ascii="Times New Roman" w:hAnsi="Times New Roman" w:cs="Times New Roman"/>
            <w:sz w:val="20"/>
            <w:u w:val="none"/>
          </w:rPr>
          <w:t xml:space="preserve"> One 9: e93227.</w:t>
        </w:r>
      </w:hyperlink>
    </w:p>
    <w:p w14:paraId="167855A3"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22" w:history="1">
        <w:r w:rsidR="000D300B" w:rsidRPr="000D300B">
          <w:rPr>
            <w:rStyle w:val="Hyperlink"/>
            <w:rFonts w:ascii="Times New Roman" w:hAnsi="Times New Roman" w:cs="Times New Roman"/>
            <w:sz w:val="20"/>
            <w:u w:val="none"/>
          </w:rPr>
          <w:t xml:space="preserve">Knobbe RB, Diallo A, Fall A, Gueye AD, Dieng A, et al. (2019) Pathogens Causing Respiratory Tract Infections in Children Less Than 5 Years of Age in Senegal. </w:t>
        </w:r>
        <w:proofErr w:type="spellStart"/>
        <w:r w:rsidR="000D300B" w:rsidRPr="000D300B">
          <w:rPr>
            <w:rStyle w:val="Hyperlink"/>
            <w:rFonts w:ascii="Times New Roman" w:hAnsi="Times New Roman" w:cs="Times New Roman"/>
            <w:sz w:val="20"/>
            <w:u w:val="none"/>
          </w:rPr>
          <w:t>Microbiol</w:t>
        </w:r>
        <w:proofErr w:type="spellEnd"/>
        <w:r w:rsidR="000D300B" w:rsidRPr="000D300B">
          <w:rPr>
            <w:rStyle w:val="Hyperlink"/>
            <w:rFonts w:ascii="Times New Roman" w:hAnsi="Times New Roman" w:cs="Times New Roman"/>
            <w:sz w:val="20"/>
            <w:u w:val="none"/>
          </w:rPr>
          <w:t xml:space="preserve"> Insights 12: 1178636119890885.</w:t>
        </w:r>
      </w:hyperlink>
    </w:p>
    <w:p w14:paraId="217A07D6"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23" w:history="1">
        <w:r w:rsidR="000D300B" w:rsidRPr="000D300B">
          <w:rPr>
            <w:rStyle w:val="Hyperlink"/>
            <w:rFonts w:ascii="Times New Roman" w:hAnsi="Times New Roman" w:cs="Times New Roman"/>
            <w:sz w:val="20"/>
            <w:u w:val="none"/>
          </w:rPr>
          <w:t>Losier A, Gupta G, Caldararo M, Dela Cruz CS (2023) The Impact of Coronavirus Disease 2019 on Viral, Bacterial, and Fungal Respiratory Infections. Clin Chest Med 44: 407-423.</w:t>
        </w:r>
      </w:hyperlink>
    </w:p>
    <w:p w14:paraId="618B6A5E"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24" w:history="1">
        <w:r w:rsidR="000D300B" w:rsidRPr="000D300B">
          <w:rPr>
            <w:rStyle w:val="Hyperlink"/>
            <w:rFonts w:ascii="Times New Roman" w:hAnsi="Times New Roman" w:cs="Times New Roman"/>
            <w:sz w:val="20"/>
            <w:u w:val="none"/>
          </w:rPr>
          <w:t xml:space="preserve">Ndiaye AJS, Beye M, Lo G, </w:t>
        </w:r>
        <w:proofErr w:type="spellStart"/>
        <w:r w:rsidR="000D300B" w:rsidRPr="000D300B">
          <w:rPr>
            <w:rStyle w:val="Hyperlink"/>
            <w:rFonts w:ascii="Times New Roman" w:hAnsi="Times New Roman" w:cs="Times New Roman"/>
            <w:sz w:val="20"/>
            <w:u w:val="none"/>
          </w:rPr>
          <w:t>Kacel</w:t>
        </w:r>
        <w:proofErr w:type="spellEnd"/>
        <w:r w:rsidR="000D300B" w:rsidRPr="000D300B">
          <w:rPr>
            <w:rStyle w:val="Hyperlink"/>
            <w:rFonts w:ascii="Times New Roman" w:hAnsi="Times New Roman" w:cs="Times New Roman"/>
            <w:sz w:val="20"/>
            <w:u w:val="none"/>
          </w:rPr>
          <w:t xml:space="preserve"> I, Sow A, et al. (2023) Genomic Epidemiology of SARS-CoV-2 in Urban Settings in Senegal. Viruses 15: 1233.</w:t>
        </w:r>
      </w:hyperlink>
    </w:p>
    <w:p w14:paraId="3C7C78E2" w14:textId="77777777" w:rsidR="000D300B" w:rsidRPr="00F52D05"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lang w:val="fr-FR"/>
        </w:rPr>
      </w:pPr>
      <w:hyperlink r:id="rId25" w:history="1">
        <w:r w:rsidR="000D300B" w:rsidRPr="00F52D05">
          <w:rPr>
            <w:rStyle w:val="Hyperlink"/>
            <w:rFonts w:ascii="Times New Roman" w:hAnsi="Times New Roman" w:cs="Times New Roman"/>
            <w:sz w:val="20"/>
            <w:u w:val="none"/>
            <w:lang w:val="fr-FR"/>
          </w:rPr>
          <w:t>Ministère de la santé et de l’action sociale (2023) Suivi du Covid-19 au Sénégal en temps réel.</w:t>
        </w:r>
      </w:hyperlink>
    </w:p>
    <w:p w14:paraId="0E363CB0"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26" w:history="1">
        <w:r w:rsidR="000D300B" w:rsidRPr="000D300B">
          <w:rPr>
            <w:rStyle w:val="Hyperlink"/>
            <w:rFonts w:ascii="Times New Roman" w:hAnsi="Times New Roman" w:cs="Times New Roman"/>
            <w:sz w:val="20"/>
            <w:u w:val="none"/>
          </w:rPr>
          <w:t>Word Health Organization (2023) Global health estimates: Leading causes of death.</w:t>
        </w:r>
      </w:hyperlink>
    </w:p>
    <w:p w14:paraId="51C2E375"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27" w:history="1">
        <w:proofErr w:type="spellStart"/>
        <w:r w:rsidR="000D300B" w:rsidRPr="000D300B">
          <w:rPr>
            <w:rStyle w:val="Hyperlink"/>
            <w:rFonts w:ascii="Times New Roman" w:hAnsi="Times New Roman" w:cs="Times New Roman"/>
            <w:sz w:val="20"/>
            <w:u w:val="none"/>
          </w:rPr>
          <w:t>Sahajpal</w:t>
        </w:r>
        <w:proofErr w:type="spellEnd"/>
        <w:r w:rsidR="000D300B" w:rsidRPr="000D300B">
          <w:rPr>
            <w:rStyle w:val="Hyperlink"/>
            <w:rFonts w:ascii="Times New Roman" w:hAnsi="Times New Roman" w:cs="Times New Roman"/>
            <w:sz w:val="20"/>
            <w:u w:val="none"/>
          </w:rPr>
          <w:t xml:space="preserve"> NS, Mondal AK, Njau A, Petty Z, Chen J, et al. (2021) High-Throughput Next-Generation Sequencing Respiratory Viral Panel: A Diagnostic and Epidemiologic Tool for SARS-CoV-2 and Other Viruses. Viruses 13: 2063.</w:t>
        </w:r>
      </w:hyperlink>
    </w:p>
    <w:p w14:paraId="3C9CF032"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28" w:history="1">
        <w:r w:rsidR="000D300B" w:rsidRPr="000D300B">
          <w:rPr>
            <w:rStyle w:val="Hyperlink"/>
            <w:rFonts w:ascii="Times New Roman" w:hAnsi="Times New Roman" w:cs="Times New Roman"/>
            <w:sz w:val="20"/>
            <w:u w:val="none"/>
          </w:rPr>
          <w:t xml:space="preserve">Calderaro A, De Conto F, </w:t>
        </w:r>
        <w:proofErr w:type="spellStart"/>
        <w:r w:rsidR="000D300B" w:rsidRPr="000D300B">
          <w:rPr>
            <w:rStyle w:val="Hyperlink"/>
            <w:rFonts w:ascii="Times New Roman" w:hAnsi="Times New Roman" w:cs="Times New Roman"/>
            <w:sz w:val="20"/>
            <w:u w:val="none"/>
          </w:rPr>
          <w:t>Buttrini</w:t>
        </w:r>
        <w:proofErr w:type="spellEnd"/>
        <w:r w:rsidR="000D300B" w:rsidRPr="000D300B">
          <w:rPr>
            <w:rStyle w:val="Hyperlink"/>
            <w:rFonts w:ascii="Times New Roman" w:hAnsi="Times New Roman" w:cs="Times New Roman"/>
            <w:sz w:val="20"/>
            <w:u w:val="none"/>
          </w:rPr>
          <w:t xml:space="preserve"> M, Piccolo G, </w:t>
        </w:r>
        <w:proofErr w:type="spellStart"/>
        <w:r w:rsidR="000D300B" w:rsidRPr="000D300B">
          <w:rPr>
            <w:rStyle w:val="Hyperlink"/>
            <w:rFonts w:ascii="Times New Roman" w:hAnsi="Times New Roman" w:cs="Times New Roman"/>
            <w:sz w:val="20"/>
            <w:u w:val="none"/>
          </w:rPr>
          <w:t>Montecchini</w:t>
        </w:r>
        <w:proofErr w:type="spellEnd"/>
        <w:r w:rsidR="000D300B" w:rsidRPr="000D300B">
          <w:rPr>
            <w:rStyle w:val="Hyperlink"/>
            <w:rFonts w:ascii="Times New Roman" w:hAnsi="Times New Roman" w:cs="Times New Roman"/>
            <w:sz w:val="20"/>
            <w:u w:val="none"/>
          </w:rPr>
          <w:t xml:space="preserve"> S, et al. (2021) Human respiratory viruses, including SARS-CoV-2, circulating in the winter season 2019-2020 in Parma, Northern Italy. Int J Infect Dis 102: 79-84.</w:t>
        </w:r>
      </w:hyperlink>
    </w:p>
    <w:p w14:paraId="6BB78F32"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29" w:history="1">
        <w:r w:rsidR="000D300B" w:rsidRPr="00F52D05">
          <w:rPr>
            <w:rStyle w:val="Hyperlink"/>
            <w:rFonts w:ascii="Times New Roman" w:hAnsi="Times New Roman" w:cs="Times New Roman"/>
            <w:sz w:val="20"/>
            <w:u w:val="none"/>
            <w:lang w:val="fr-FR"/>
          </w:rPr>
          <w:t xml:space="preserve">Hazra A, </w:t>
        </w:r>
        <w:proofErr w:type="spellStart"/>
        <w:r w:rsidR="000D300B" w:rsidRPr="00F52D05">
          <w:rPr>
            <w:rStyle w:val="Hyperlink"/>
            <w:rFonts w:ascii="Times New Roman" w:hAnsi="Times New Roman" w:cs="Times New Roman"/>
            <w:sz w:val="20"/>
            <w:u w:val="none"/>
            <w:lang w:val="fr-FR"/>
          </w:rPr>
          <w:t>Collison</w:t>
        </w:r>
        <w:proofErr w:type="spellEnd"/>
        <w:r w:rsidR="000D300B" w:rsidRPr="00F52D05">
          <w:rPr>
            <w:rStyle w:val="Hyperlink"/>
            <w:rFonts w:ascii="Times New Roman" w:hAnsi="Times New Roman" w:cs="Times New Roman"/>
            <w:sz w:val="20"/>
            <w:u w:val="none"/>
            <w:lang w:val="fr-FR"/>
          </w:rPr>
          <w:t xml:space="preserve"> M, Pisano J, Kumar M, Oehler C, et al. </w:t>
        </w:r>
        <w:r w:rsidR="000D300B" w:rsidRPr="000D300B">
          <w:rPr>
            <w:rStyle w:val="Hyperlink"/>
            <w:rFonts w:ascii="Times New Roman" w:hAnsi="Times New Roman" w:cs="Times New Roman"/>
            <w:sz w:val="20"/>
            <w:u w:val="none"/>
          </w:rPr>
          <w:t xml:space="preserve">(2020) Coinfections with SARS-CoV-2 and other respiratory pathogens. Infect Control Hosp </w:t>
        </w:r>
        <w:proofErr w:type="spellStart"/>
        <w:r w:rsidR="000D300B" w:rsidRPr="000D300B">
          <w:rPr>
            <w:rStyle w:val="Hyperlink"/>
            <w:rFonts w:ascii="Times New Roman" w:hAnsi="Times New Roman" w:cs="Times New Roman"/>
            <w:sz w:val="20"/>
            <w:u w:val="none"/>
          </w:rPr>
          <w:t>Epidemiol</w:t>
        </w:r>
        <w:proofErr w:type="spellEnd"/>
        <w:r w:rsidR="000D300B" w:rsidRPr="000D300B">
          <w:rPr>
            <w:rStyle w:val="Hyperlink"/>
            <w:rFonts w:ascii="Times New Roman" w:hAnsi="Times New Roman" w:cs="Times New Roman"/>
            <w:sz w:val="20"/>
            <w:u w:val="none"/>
          </w:rPr>
          <w:t xml:space="preserve"> 41: 1228-1229.</w:t>
        </w:r>
      </w:hyperlink>
    </w:p>
    <w:p w14:paraId="7BFD539E"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30" w:history="1">
        <w:r w:rsidR="000D300B" w:rsidRPr="000D300B">
          <w:rPr>
            <w:rStyle w:val="Hyperlink"/>
            <w:rFonts w:ascii="Times New Roman" w:hAnsi="Times New Roman" w:cs="Times New Roman"/>
            <w:sz w:val="20"/>
            <w:u w:val="none"/>
          </w:rPr>
          <w:t>Castillo EM, Coyne CJ, Brennan JJ, Tomaszewski CA (2020) Rates of coinfection with other respiratory pathogens in patients positive for coronavirus disease 2019 (COVID-19). J Am Coll Emerg Physicians Open 1: 592-596.</w:t>
        </w:r>
      </w:hyperlink>
    </w:p>
    <w:p w14:paraId="407DC850"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31" w:history="1">
        <w:r w:rsidR="000D300B" w:rsidRPr="000D300B">
          <w:rPr>
            <w:rStyle w:val="Hyperlink"/>
            <w:rFonts w:ascii="Times New Roman" w:hAnsi="Times New Roman" w:cs="Times New Roman"/>
            <w:sz w:val="20"/>
            <w:u w:val="none"/>
          </w:rPr>
          <w:t>Chung HY, Jian MJ, Chang CK, Lin JC, Yeh KM, et al. (2021) Novel dual multiplex real-time RT-PCR assays for the rapid detection of SARS-CoV-2, influenza A/B, and respiratory syncytial virus using the BD MAX open system. Emerg Microbes Infect 10: 161-166.</w:t>
        </w:r>
      </w:hyperlink>
    </w:p>
    <w:p w14:paraId="347A7EE7"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32" w:history="1">
        <w:proofErr w:type="spellStart"/>
        <w:r w:rsidR="000D300B" w:rsidRPr="000D300B">
          <w:rPr>
            <w:rStyle w:val="Hyperlink"/>
            <w:rFonts w:ascii="Times New Roman" w:hAnsi="Times New Roman" w:cs="Times New Roman"/>
            <w:sz w:val="20"/>
            <w:u w:val="none"/>
          </w:rPr>
          <w:t>Brendish</w:t>
        </w:r>
        <w:proofErr w:type="spellEnd"/>
        <w:r w:rsidR="000D300B" w:rsidRPr="000D300B">
          <w:rPr>
            <w:rStyle w:val="Hyperlink"/>
            <w:rFonts w:ascii="Times New Roman" w:hAnsi="Times New Roman" w:cs="Times New Roman"/>
            <w:sz w:val="20"/>
            <w:u w:val="none"/>
          </w:rPr>
          <w:t xml:space="preserve"> NJ, Poole S, Naidu VV, Mansbridge CT, Norton N, et al. (2020) Clinical characteristics, symptoms and outcomes of 1054 adults presenting to hospital with suspected COVID-19: A comparison of patients with and without SARS-CoV-2 infection. J Infect 81: 937-943.</w:t>
        </w:r>
      </w:hyperlink>
    </w:p>
    <w:p w14:paraId="5A633597"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33" w:history="1">
        <w:r w:rsidR="000D300B" w:rsidRPr="000D300B">
          <w:rPr>
            <w:rStyle w:val="Hyperlink"/>
            <w:rFonts w:ascii="Times New Roman" w:hAnsi="Times New Roman" w:cs="Times New Roman"/>
            <w:sz w:val="20"/>
            <w:u w:val="none"/>
          </w:rPr>
          <w:t>Singh V, Upadhyay P, Reddy J, Granger J (2021) SARS-CoV-2 respiratory co-infections: Incidence of viral and bacterial co-pathogens. Int J Infect Dis 105: 617-620.</w:t>
        </w:r>
      </w:hyperlink>
    </w:p>
    <w:p w14:paraId="2B0BBB3F"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34" w:history="1">
        <w:proofErr w:type="spellStart"/>
        <w:r w:rsidR="000D300B" w:rsidRPr="00F52D05">
          <w:rPr>
            <w:rStyle w:val="Hyperlink"/>
            <w:rFonts w:ascii="Times New Roman" w:hAnsi="Times New Roman" w:cs="Times New Roman"/>
            <w:sz w:val="20"/>
            <w:u w:val="none"/>
            <w:lang w:val="fr-FR"/>
          </w:rPr>
          <w:t>Allou</w:t>
        </w:r>
        <w:proofErr w:type="spellEnd"/>
        <w:r w:rsidR="000D300B" w:rsidRPr="00F52D05">
          <w:rPr>
            <w:rStyle w:val="Hyperlink"/>
            <w:rFonts w:ascii="Times New Roman" w:hAnsi="Times New Roman" w:cs="Times New Roman"/>
            <w:sz w:val="20"/>
            <w:u w:val="none"/>
            <w:lang w:val="fr-FR"/>
          </w:rPr>
          <w:t xml:space="preserve"> N, Larsen K, </w:t>
        </w:r>
        <w:proofErr w:type="spellStart"/>
        <w:r w:rsidR="000D300B" w:rsidRPr="00F52D05">
          <w:rPr>
            <w:rStyle w:val="Hyperlink"/>
            <w:rFonts w:ascii="Times New Roman" w:hAnsi="Times New Roman" w:cs="Times New Roman"/>
            <w:sz w:val="20"/>
            <w:u w:val="none"/>
            <w:lang w:val="fr-FR"/>
          </w:rPr>
          <w:t>Dubernet</w:t>
        </w:r>
        <w:proofErr w:type="spellEnd"/>
        <w:r w:rsidR="000D300B" w:rsidRPr="00F52D05">
          <w:rPr>
            <w:rStyle w:val="Hyperlink"/>
            <w:rFonts w:ascii="Times New Roman" w:hAnsi="Times New Roman" w:cs="Times New Roman"/>
            <w:sz w:val="20"/>
            <w:u w:val="none"/>
            <w:lang w:val="fr-FR"/>
          </w:rPr>
          <w:t xml:space="preserve"> A, Traversier N, Masse L, et al. </w:t>
        </w:r>
        <w:r w:rsidR="000D300B" w:rsidRPr="000D300B">
          <w:rPr>
            <w:rStyle w:val="Hyperlink"/>
            <w:rFonts w:ascii="Times New Roman" w:hAnsi="Times New Roman" w:cs="Times New Roman"/>
            <w:sz w:val="20"/>
            <w:u w:val="none"/>
          </w:rPr>
          <w:t>(2021) Co-infection in patients with hypoxemic pneumonia due to COVID-19 in Reunion Island. Medicine (Baltimore) 100: e24524.</w:t>
        </w:r>
      </w:hyperlink>
    </w:p>
    <w:p w14:paraId="7C1B2E1C"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35" w:history="1">
        <w:r w:rsidR="000D300B" w:rsidRPr="000D300B">
          <w:rPr>
            <w:rStyle w:val="Hyperlink"/>
            <w:rFonts w:ascii="Times New Roman" w:hAnsi="Times New Roman" w:cs="Times New Roman"/>
            <w:sz w:val="20"/>
            <w:u w:val="none"/>
          </w:rPr>
          <w:t xml:space="preserve">Eisen AKA, Gularte JS, </w:t>
        </w:r>
        <w:proofErr w:type="spellStart"/>
        <w:r w:rsidR="000D300B" w:rsidRPr="000D300B">
          <w:rPr>
            <w:rStyle w:val="Hyperlink"/>
            <w:rFonts w:ascii="Times New Roman" w:hAnsi="Times New Roman" w:cs="Times New Roman"/>
            <w:sz w:val="20"/>
            <w:u w:val="none"/>
          </w:rPr>
          <w:t>Demoliner</w:t>
        </w:r>
        <w:proofErr w:type="spellEnd"/>
        <w:r w:rsidR="000D300B" w:rsidRPr="000D300B">
          <w:rPr>
            <w:rStyle w:val="Hyperlink"/>
            <w:rFonts w:ascii="Times New Roman" w:hAnsi="Times New Roman" w:cs="Times New Roman"/>
            <w:sz w:val="20"/>
            <w:u w:val="none"/>
          </w:rPr>
          <w:t xml:space="preserve"> M, de Abreu </w:t>
        </w:r>
        <w:proofErr w:type="spellStart"/>
        <w:r w:rsidR="000D300B" w:rsidRPr="000D300B">
          <w:rPr>
            <w:rStyle w:val="Hyperlink"/>
            <w:rFonts w:ascii="Times New Roman" w:hAnsi="Times New Roman" w:cs="Times New Roman"/>
            <w:sz w:val="20"/>
            <w:u w:val="none"/>
          </w:rPr>
          <w:t>Goés</w:t>
        </w:r>
        <w:proofErr w:type="spellEnd"/>
        <w:r w:rsidR="000D300B" w:rsidRPr="000D300B">
          <w:rPr>
            <w:rStyle w:val="Hyperlink"/>
            <w:rFonts w:ascii="Times New Roman" w:hAnsi="Times New Roman" w:cs="Times New Roman"/>
            <w:sz w:val="20"/>
            <w:u w:val="none"/>
          </w:rPr>
          <w:t xml:space="preserve"> Pereira VM, Heldt FH, Filippi M, et al. (2021) Low circulation of Influenza A and coinfection with SARS-CoV-2 among other respiratory viruses during the COVID-19 pandemic in a region of southern Brazil. J Med </w:t>
        </w:r>
        <w:proofErr w:type="spellStart"/>
        <w:r w:rsidR="000D300B" w:rsidRPr="000D300B">
          <w:rPr>
            <w:rStyle w:val="Hyperlink"/>
            <w:rFonts w:ascii="Times New Roman" w:hAnsi="Times New Roman" w:cs="Times New Roman"/>
            <w:sz w:val="20"/>
            <w:u w:val="none"/>
          </w:rPr>
          <w:t>Virol</w:t>
        </w:r>
        <w:proofErr w:type="spellEnd"/>
        <w:r w:rsidR="000D300B" w:rsidRPr="000D300B">
          <w:rPr>
            <w:rStyle w:val="Hyperlink"/>
            <w:rFonts w:ascii="Times New Roman" w:hAnsi="Times New Roman" w:cs="Times New Roman"/>
            <w:sz w:val="20"/>
            <w:u w:val="none"/>
          </w:rPr>
          <w:t xml:space="preserve"> 93: 4392-4398.</w:t>
        </w:r>
      </w:hyperlink>
    </w:p>
    <w:p w14:paraId="39C4DA4A"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36" w:history="1">
        <w:r w:rsidR="000D300B" w:rsidRPr="000D300B">
          <w:rPr>
            <w:rStyle w:val="Hyperlink"/>
            <w:rFonts w:ascii="Times New Roman" w:hAnsi="Times New Roman" w:cs="Times New Roman"/>
            <w:sz w:val="20"/>
            <w:u w:val="none"/>
          </w:rPr>
          <w:t>Jeong S, Lee N, Park Y, Kim J, Jeon K, et al. (2022) Prevalence and Clinical Impact of Coinfection in Patients with Coronavirus Disease 2019 in Korea. Viruses 14: 446.</w:t>
        </w:r>
      </w:hyperlink>
    </w:p>
    <w:p w14:paraId="4FF714EF"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37" w:history="1">
        <w:r w:rsidR="000D300B" w:rsidRPr="000D300B">
          <w:rPr>
            <w:rStyle w:val="Hyperlink"/>
            <w:rFonts w:ascii="Times New Roman" w:hAnsi="Times New Roman" w:cs="Times New Roman"/>
            <w:sz w:val="20"/>
            <w:u w:val="none"/>
          </w:rPr>
          <w:t xml:space="preserve">Agathis NT, Patel K, </w:t>
        </w:r>
        <w:proofErr w:type="spellStart"/>
        <w:r w:rsidR="000D300B" w:rsidRPr="000D300B">
          <w:rPr>
            <w:rStyle w:val="Hyperlink"/>
            <w:rFonts w:ascii="Times New Roman" w:hAnsi="Times New Roman" w:cs="Times New Roman"/>
            <w:sz w:val="20"/>
            <w:u w:val="none"/>
          </w:rPr>
          <w:t>Milucky</w:t>
        </w:r>
        <w:proofErr w:type="spellEnd"/>
        <w:r w:rsidR="000D300B" w:rsidRPr="000D300B">
          <w:rPr>
            <w:rStyle w:val="Hyperlink"/>
            <w:rFonts w:ascii="Times New Roman" w:hAnsi="Times New Roman" w:cs="Times New Roman"/>
            <w:sz w:val="20"/>
            <w:u w:val="none"/>
          </w:rPr>
          <w:t xml:space="preserve"> J, et al. (2023) Codetections of Other Respiratory Viruses Among Children Hospitalized With COVID-19. </w:t>
        </w:r>
        <w:proofErr w:type="spellStart"/>
        <w:r w:rsidR="000D300B" w:rsidRPr="000D300B">
          <w:rPr>
            <w:rStyle w:val="Hyperlink"/>
            <w:rFonts w:ascii="Times New Roman" w:hAnsi="Times New Roman" w:cs="Times New Roman"/>
            <w:sz w:val="20"/>
            <w:u w:val="none"/>
          </w:rPr>
          <w:t>Pediatrics</w:t>
        </w:r>
        <w:proofErr w:type="spellEnd"/>
        <w:r w:rsidR="000D300B" w:rsidRPr="000D300B">
          <w:rPr>
            <w:rStyle w:val="Hyperlink"/>
            <w:rFonts w:ascii="Times New Roman" w:hAnsi="Times New Roman" w:cs="Times New Roman"/>
            <w:sz w:val="20"/>
            <w:u w:val="none"/>
          </w:rPr>
          <w:t xml:space="preserve"> 151: e2022059037.</w:t>
        </w:r>
      </w:hyperlink>
    </w:p>
    <w:p w14:paraId="54EAFCAD"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38" w:history="1">
        <w:r w:rsidR="000D300B" w:rsidRPr="00F52D05">
          <w:rPr>
            <w:rStyle w:val="Hyperlink"/>
            <w:rFonts w:ascii="Times New Roman" w:hAnsi="Times New Roman" w:cs="Times New Roman"/>
            <w:sz w:val="20"/>
            <w:u w:val="none"/>
            <w:lang w:val="fr-FR"/>
          </w:rPr>
          <w:t xml:space="preserve">Niang MN, Diop NS, </w:t>
        </w:r>
        <w:proofErr w:type="spellStart"/>
        <w:r w:rsidR="000D300B" w:rsidRPr="00F52D05">
          <w:rPr>
            <w:rStyle w:val="Hyperlink"/>
            <w:rFonts w:ascii="Times New Roman" w:hAnsi="Times New Roman" w:cs="Times New Roman"/>
            <w:sz w:val="20"/>
            <w:u w:val="none"/>
            <w:lang w:val="fr-FR"/>
          </w:rPr>
          <w:t>Fall</w:t>
        </w:r>
        <w:proofErr w:type="spellEnd"/>
        <w:r w:rsidR="000D300B" w:rsidRPr="00F52D05">
          <w:rPr>
            <w:rStyle w:val="Hyperlink"/>
            <w:rFonts w:ascii="Times New Roman" w:hAnsi="Times New Roman" w:cs="Times New Roman"/>
            <w:sz w:val="20"/>
            <w:u w:val="none"/>
            <w:lang w:val="fr-FR"/>
          </w:rPr>
          <w:t xml:space="preserve"> A, </w:t>
        </w:r>
        <w:proofErr w:type="spellStart"/>
        <w:r w:rsidR="000D300B" w:rsidRPr="00F52D05">
          <w:rPr>
            <w:rStyle w:val="Hyperlink"/>
            <w:rFonts w:ascii="Times New Roman" w:hAnsi="Times New Roman" w:cs="Times New Roman"/>
            <w:sz w:val="20"/>
            <w:u w:val="none"/>
            <w:lang w:val="fr-FR"/>
          </w:rPr>
          <w:t>Kiori</w:t>
        </w:r>
        <w:proofErr w:type="spellEnd"/>
        <w:r w:rsidR="000D300B" w:rsidRPr="00F52D05">
          <w:rPr>
            <w:rStyle w:val="Hyperlink"/>
            <w:rFonts w:ascii="Times New Roman" w:hAnsi="Times New Roman" w:cs="Times New Roman"/>
            <w:sz w:val="20"/>
            <w:u w:val="none"/>
            <w:lang w:val="fr-FR"/>
          </w:rPr>
          <w:t xml:space="preserve"> DE, </w:t>
        </w:r>
        <w:proofErr w:type="spellStart"/>
        <w:r w:rsidR="000D300B" w:rsidRPr="00F52D05">
          <w:rPr>
            <w:rStyle w:val="Hyperlink"/>
            <w:rFonts w:ascii="Times New Roman" w:hAnsi="Times New Roman" w:cs="Times New Roman"/>
            <w:sz w:val="20"/>
            <w:u w:val="none"/>
            <w:lang w:val="fr-FR"/>
          </w:rPr>
          <w:t>Sarr</w:t>
        </w:r>
        <w:proofErr w:type="spellEnd"/>
        <w:r w:rsidR="000D300B" w:rsidRPr="00F52D05">
          <w:rPr>
            <w:rStyle w:val="Hyperlink"/>
            <w:rFonts w:ascii="Times New Roman" w:hAnsi="Times New Roman" w:cs="Times New Roman"/>
            <w:sz w:val="20"/>
            <w:u w:val="none"/>
            <w:lang w:val="fr-FR"/>
          </w:rPr>
          <w:t xml:space="preserve"> FD, et al. </w:t>
        </w:r>
        <w:r w:rsidR="000D300B" w:rsidRPr="000D300B">
          <w:rPr>
            <w:rStyle w:val="Hyperlink"/>
            <w:rFonts w:ascii="Times New Roman" w:hAnsi="Times New Roman" w:cs="Times New Roman"/>
            <w:sz w:val="20"/>
            <w:u w:val="none"/>
          </w:rPr>
          <w:t xml:space="preserve">(2017) Respiratory viruses in patients with influenza-like illness in Senegal: Focus on human respiratory adenoviruses. </w:t>
        </w:r>
        <w:proofErr w:type="spellStart"/>
        <w:r w:rsidR="000D300B" w:rsidRPr="000D300B">
          <w:rPr>
            <w:rStyle w:val="Hyperlink"/>
            <w:rFonts w:ascii="Times New Roman" w:hAnsi="Times New Roman" w:cs="Times New Roman"/>
            <w:sz w:val="20"/>
            <w:u w:val="none"/>
          </w:rPr>
          <w:t>PLoS</w:t>
        </w:r>
        <w:proofErr w:type="spellEnd"/>
        <w:r w:rsidR="000D300B" w:rsidRPr="000D300B">
          <w:rPr>
            <w:rStyle w:val="Hyperlink"/>
            <w:rFonts w:ascii="Times New Roman" w:hAnsi="Times New Roman" w:cs="Times New Roman"/>
            <w:sz w:val="20"/>
            <w:u w:val="none"/>
          </w:rPr>
          <w:t xml:space="preserve"> One 12: e0174287.</w:t>
        </w:r>
      </w:hyperlink>
    </w:p>
    <w:p w14:paraId="55EC493F"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39" w:history="1">
        <w:r w:rsidR="000D300B" w:rsidRPr="000D300B">
          <w:rPr>
            <w:rStyle w:val="Hyperlink"/>
            <w:rFonts w:ascii="Times New Roman" w:hAnsi="Times New Roman" w:cs="Times New Roman"/>
            <w:sz w:val="20"/>
            <w:u w:val="none"/>
          </w:rPr>
          <w:t xml:space="preserve">Assane D, Makhtar C, Abdoulaye D, Amary F, Djibril B, et al. (2018) Viral and Bacterial </w:t>
        </w:r>
        <w:proofErr w:type="spellStart"/>
        <w:r w:rsidR="000D300B" w:rsidRPr="000D300B">
          <w:rPr>
            <w:rStyle w:val="Hyperlink"/>
            <w:rFonts w:ascii="Times New Roman" w:hAnsi="Times New Roman" w:cs="Times New Roman"/>
            <w:sz w:val="20"/>
            <w:u w:val="none"/>
          </w:rPr>
          <w:t>Etiologies</w:t>
        </w:r>
        <w:proofErr w:type="spellEnd"/>
        <w:r w:rsidR="000D300B" w:rsidRPr="000D300B">
          <w:rPr>
            <w:rStyle w:val="Hyperlink"/>
            <w:rFonts w:ascii="Times New Roman" w:hAnsi="Times New Roman" w:cs="Times New Roman"/>
            <w:sz w:val="20"/>
            <w:u w:val="none"/>
          </w:rPr>
          <w:t xml:space="preserve"> of Acute Respiratory Infections Among Children Under 5 Years in Senegal. </w:t>
        </w:r>
        <w:proofErr w:type="spellStart"/>
        <w:r w:rsidR="000D300B" w:rsidRPr="000D300B">
          <w:rPr>
            <w:rStyle w:val="Hyperlink"/>
            <w:rFonts w:ascii="Times New Roman" w:hAnsi="Times New Roman" w:cs="Times New Roman"/>
            <w:sz w:val="20"/>
            <w:u w:val="none"/>
          </w:rPr>
          <w:t>Microbiol</w:t>
        </w:r>
        <w:proofErr w:type="spellEnd"/>
        <w:r w:rsidR="000D300B" w:rsidRPr="000D300B">
          <w:rPr>
            <w:rStyle w:val="Hyperlink"/>
            <w:rFonts w:ascii="Times New Roman" w:hAnsi="Times New Roman" w:cs="Times New Roman"/>
            <w:sz w:val="20"/>
            <w:u w:val="none"/>
          </w:rPr>
          <w:t xml:space="preserve"> Insights 11: 1178636118758651.</w:t>
        </w:r>
      </w:hyperlink>
    </w:p>
    <w:p w14:paraId="64C2CBE7"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40" w:history="1">
        <w:r w:rsidR="000D300B" w:rsidRPr="000D300B">
          <w:rPr>
            <w:rStyle w:val="Hyperlink"/>
            <w:rFonts w:ascii="Times New Roman" w:hAnsi="Times New Roman" w:cs="Times New Roman"/>
            <w:sz w:val="20"/>
            <w:u w:val="none"/>
          </w:rPr>
          <w:t>Freeman CL, Miller NM, Bastarache L, Peterson J, Self WH, et al. (2021) Co-detection of SARS-CoV-2 with Secondary Respiratory Pathogen Infections. J Gen Intern Med 36: 1159-1160.</w:t>
        </w:r>
      </w:hyperlink>
      <w:r w:rsidR="000D300B" w:rsidRPr="000D300B">
        <w:rPr>
          <w:rFonts w:ascii="Times New Roman" w:hAnsi="Times New Roman" w:cs="Times New Roman"/>
          <w:sz w:val="20"/>
        </w:rPr>
        <w:t xml:space="preserve"> </w:t>
      </w:r>
    </w:p>
    <w:p w14:paraId="20154AD7"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41" w:history="1">
        <w:r w:rsidR="000D300B" w:rsidRPr="000D300B">
          <w:rPr>
            <w:rStyle w:val="Hyperlink"/>
            <w:rFonts w:ascii="Times New Roman" w:hAnsi="Times New Roman" w:cs="Times New Roman"/>
            <w:sz w:val="20"/>
            <w:u w:val="none"/>
          </w:rPr>
          <w:t>Kim Z, Lee JH (2021) Coinfection with severe acute respiratory syndrome coronavirus-2 and other respiratory viruses at a tertiary hospital in Korea. J Clin Lab Anal 3: e23868.</w:t>
        </w:r>
      </w:hyperlink>
    </w:p>
    <w:p w14:paraId="6BE4DF7D"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42" w:history="1">
        <w:r w:rsidR="000D300B" w:rsidRPr="000D300B">
          <w:rPr>
            <w:rStyle w:val="Hyperlink"/>
            <w:rFonts w:ascii="Times New Roman" w:hAnsi="Times New Roman" w:cs="Times New Roman"/>
            <w:sz w:val="20"/>
            <w:u w:val="none"/>
          </w:rPr>
          <w:t xml:space="preserve">Marshall NC, Kariyawasam RM, </w:t>
        </w:r>
        <w:proofErr w:type="spellStart"/>
        <w:r w:rsidR="000D300B" w:rsidRPr="000D300B">
          <w:rPr>
            <w:rStyle w:val="Hyperlink"/>
            <w:rFonts w:ascii="Times New Roman" w:hAnsi="Times New Roman" w:cs="Times New Roman"/>
            <w:sz w:val="20"/>
            <w:u w:val="none"/>
          </w:rPr>
          <w:t>Zelyas</w:t>
        </w:r>
        <w:proofErr w:type="spellEnd"/>
        <w:r w:rsidR="000D300B" w:rsidRPr="000D300B">
          <w:rPr>
            <w:rStyle w:val="Hyperlink"/>
            <w:rFonts w:ascii="Times New Roman" w:hAnsi="Times New Roman" w:cs="Times New Roman"/>
            <w:sz w:val="20"/>
            <w:u w:val="none"/>
          </w:rPr>
          <w:t xml:space="preserve"> N, Kanji JN, Diggle MA (2021) Broad respiratory testing to identify SARS-CoV-2 viral co-circulation and inform diagnostic stewardship in the COVID-19 pandemic. </w:t>
        </w:r>
        <w:proofErr w:type="spellStart"/>
        <w:r w:rsidR="000D300B" w:rsidRPr="000D300B">
          <w:rPr>
            <w:rStyle w:val="Hyperlink"/>
            <w:rFonts w:ascii="Times New Roman" w:hAnsi="Times New Roman" w:cs="Times New Roman"/>
            <w:sz w:val="20"/>
            <w:u w:val="none"/>
          </w:rPr>
          <w:t>Virol</w:t>
        </w:r>
        <w:proofErr w:type="spellEnd"/>
        <w:r w:rsidR="000D300B" w:rsidRPr="000D300B">
          <w:rPr>
            <w:rStyle w:val="Hyperlink"/>
            <w:rFonts w:ascii="Times New Roman" w:hAnsi="Times New Roman" w:cs="Times New Roman"/>
            <w:sz w:val="20"/>
            <w:u w:val="none"/>
          </w:rPr>
          <w:t xml:space="preserve"> J 18: 93.</w:t>
        </w:r>
      </w:hyperlink>
    </w:p>
    <w:p w14:paraId="465E9FE4"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43" w:history="1">
        <w:r w:rsidR="000D300B" w:rsidRPr="000D300B">
          <w:rPr>
            <w:rStyle w:val="Hyperlink"/>
            <w:rFonts w:ascii="Times New Roman" w:hAnsi="Times New Roman" w:cs="Times New Roman"/>
            <w:sz w:val="20"/>
            <w:u w:val="none"/>
          </w:rPr>
          <w:t>Kim D, Quinn J, Pinsky B, Shah NH, Brown I (2020) Rates of Co-infection Between SARS-CoV-2 and Other Respiratory Pathogens. JAMA 323: 2085-2086.</w:t>
        </w:r>
      </w:hyperlink>
    </w:p>
    <w:p w14:paraId="3728D3CE"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44" w:history="1">
        <w:proofErr w:type="spellStart"/>
        <w:r w:rsidR="000D300B" w:rsidRPr="00F52D05">
          <w:rPr>
            <w:rStyle w:val="Hyperlink"/>
            <w:rFonts w:ascii="Times New Roman" w:hAnsi="Times New Roman" w:cs="Times New Roman"/>
            <w:sz w:val="20"/>
            <w:u w:val="none"/>
            <w:lang w:val="fr-FR"/>
          </w:rPr>
          <w:t>Wee</w:t>
        </w:r>
        <w:proofErr w:type="spellEnd"/>
        <w:r w:rsidR="000D300B" w:rsidRPr="00F52D05">
          <w:rPr>
            <w:rStyle w:val="Hyperlink"/>
            <w:rFonts w:ascii="Times New Roman" w:hAnsi="Times New Roman" w:cs="Times New Roman"/>
            <w:sz w:val="20"/>
            <w:u w:val="none"/>
            <w:lang w:val="fr-FR"/>
          </w:rPr>
          <w:t xml:space="preserve"> LE, Ko KKK, Ho WQ, </w:t>
        </w:r>
        <w:proofErr w:type="spellStart"/>
        <w:r w:rsidR="000D300B" w:rsidRPr="00F52D05">
          <w:rPr>
            <w:rStyle w:val="Hyperlink"/>
            <w:rFonts w:ascii="Times New Roman" w:hAnsi="Times New Roman" w:cs="Times New Roman"/>
            <w:sz w:val="20"/>
            <w:u w:val="none"/>
            <w:lang w:val="fr-FR"/>
          </w:rPr>
          <w:t>Kwek</w:t>
        </w:r>
        <w:proofErr w:type="spellEnd"/>
        <w:r w:rsidR="000D300B" w:rsidRPr="00F52D05">
          <w:rPr>
            <w:rStyle w:val="Hyperlink"/>
            <w:rFonts w:ascii="Times New Roman" w:hAnsi="Times New Roman" w:cs="Times New Roman"/>
            <w:sz w:val="20"/>
            <w:u w:val="none"/>
            <w:lang w:val="fr-FR"/>
          </w:rPr>
          <w:t xml:space="preserve"> GTC, Tan TT, et al. </w:t>
        </w:r>
        <w:r w:rsidR="000D300B" w:rsidRPr="000D300B">
          <w:rPr>
            <w:rStyle w:val="Hyperlink"/>
            <w:rFonts w:ascii="Times New Roman" w:hAnsi="Times New Roman" w:cs="Times New Roman"/>
            <w:sz w:val="20"/>
            <w:u w:val="none"/>
          </w:rPr>
          <w:t xml:space="preserve">(2020) Community-acquired viral respiratory infections amongst hospitalized inpatients during a COVID-19 outbreak in Singapore: co-infection and clinical outcomes. J Clin </w:t>
        </w:r>
        <w:proofErr w:type="spellStart"/>
        <w:r w:rsidR="000D300B" w:rsidRPr="000D300B">
          <w:rPr>
            <w:rStyle w:val="Hyperlink"/>
            <w:rFonts w:ascii="Times New Roman" w:hAnsi="Times New Roman" w:cs="Times New Roman"/>
            <w:sz w:val="20"/>
            <w:u w:val="none"/>
          </w:rPr>
          <w:t>Virol</w:t>
        </w:r>
        <w:proofErr w:type="spellEnd"/>
        <w:r w:rsidR="000D300B" w:rsidRPr="000D300B">
          <w:rPr>
            <w:rStyle w:val="Hyperlink"/>
            <w:rFonts w:ascii="Times New Roman" w:hAnsi="Times New Roman" w:cs="Times New Roman"/>
            <w:sz w:val="20"/>
            <w:u w:val="none"/>
          </w:rPr>
          <w:t xml:space="preserve"> 128: 104436.</w:t>
        </w:r>
      </w:hyperlink>
    </w:p>
    <w:p w14:paraId="345267D8"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45" w:history="1">
        <w:r w:rsidR="000D300B" w:rsidRPr="000D300B">
          <w:rPr>
            <w:rStyle w:val="Hyperlink"/>
            <w:rFonts w:ascii="Times New Roman" w:hAnsi="Times New Roman" w:cs="Times New Roman"/>
            <w:sz w:val="20"/>
            <w:u w:val="none"/>
          </w:rPr>
          <w:t xml:space="preserve">Dao TL, Hoang VT, Colson P, Million M, </w:t>
        </w:r>
        <w:proofErr w:type="spellStart"/>
        <w:r w:rsidR="000D300B" w:rsidRPr="000D300B">
          <w:rPr>
            <w:rStyle w:val="Hyperlink"/>
            <w:rFonts w:ascii="Times New Roman" w:hAnsi="Times New Roman" w:cs="Times New Roman"/>
            <w:sz w:val="20"/>
            <w:u w:val="none"/>
          </w:rPr>
          <w:t>Gautret</w:t>
        </w:r>
        <w:proofErr w:type="spellEnd"/>
        <w:r w:rsidR="000D300B" w:rsidRPr="000D300B">
          <w:rPr>
            <w:rStyle w:val="Hyperlink"/>
            <w:rFonts w:ascii="Times New Roman" w:hAnsi="Times New Roman" w:cs="Times New Roman"/>
            <w:sz w:val="20"/>
            <w:u w:val="none"/>
          </w:rPr>
          <w:t xml:space="preserve"> P (2021) Co-infection of SARS-CoV-2 and influenza viruses: A systematic review and meta-analysis. J Clin </w:t>
        </w:r>
        <w:proofErr w:type="spellStart"/>
        <w:r w:rsidR="000D300B" w:rsidRPr="000D300B">
          <w:rPr>
            <w:rStyle w:val="Hyperlink"/>
            <w:rFonts w:ascii="Times New Roman" w:hAnsi="Times New Roman" w:cs="Times New Roman"/>
            <w:sz w:val="20"/>
            <w:u w:val="none"/>
          </w:rPr>
          <w:t>Virol</w:t>
        </w:r>
        <w:proofErr w:type="spellEnd"/>
        <w:r w:rsidR="000D300B" w:rsidRPr="000D300B">
          <w:rPr>
            <w:rStyle w:val="Hyperlink"/>
            <w:rFonts w:ascii="Times New Roman" w:hAnsi="Times New Roman" w:cs="Times New Roman"/>
            <w:sz w:val="20"/>
            <w:u w:val="none"/>
          </w:rPr>
          <w:t xml:space="preserve"> Plus 1: 100036.</w:t>
        </w:r>
      </w:hyperlink>
      <w:r w:rsidR="000D300B" w:rsidRPr="000D300B">
        <w:rPr>
          <w:rFonts w:ascii="Times New Roman" w:hAnsi="Times New Roman" w:cs="Times New Roman"/>
          <w:sz w:val="20"/>
        </w:rPr>
        <w:t xml:space="preserve"> </w:t>
      </w:r>
    </w:p>
    <w:p w14:paraId="5866936C"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46" w:history="1">
        <w:proofErr w:type="spellStart"/>
        <w:r w:rsidR="000D300B" w:rsidRPr="00F52D05">
          <w:rPr>
            <w:rStyle w:val="Hyperlink"/>
            <w:rFonts w:ascii="Times New Roman" w:hAnsi="Times New Roman" w:cs="Times New Roman"/>
            <w:sz w:val="20"/>
            <w:u w:val="none"/>
            <w:lang w:val="fr-FR"/>
          </w:rPr>
          <w:t>Lampros</w:t>
        </w:r>
        <w:proofErr w:type="spellEnd"/>
        <w:r w:rsidR="000D300B" w:rsidRPr="00F52D05">
          <w:rPr>
            <w:rStyle w:val="Hyperlink"/>
            <w:rFonts w:ascii="Times New Roman" w:hAnsi="Times New Roman" w:cs="Times New Roman"/>
            <w:sz w:val="20"/>
            <w:u w:val="none"/>
            <w:lang w:val="fr-FR"/>
          </w:rPr>
          <w:t xml:space="preserve"> A, Talla C, Diarra M, </w:t>
        </w:r>
        <w:proofErr w:type="spellStart"/>
        <w:r w:rsidR="000D300B" w:rsidRPr="00F52D05">
          <w:rPr>
            <w:rStyle w:val="Hyperlink"/>
            <w:rFonts w:ascii="Times New Roman" w:hAnsi="Times New Roman" w:cs="Times New Roman"/>
            <w:sz w:val="20"/>
            <w:u w:val="none"/>
            <w:lang w:val="fr-FR"/>
          </w:rPr>
          <w:t>Tall</w:t>
        </w:r>
        <w:proofErr w:type="spellEnd"/>
        <w:r w:rsidR="000D300B" w:rsidRPr="00F52D05">
          <w:rPr>
            <w:rStyle w:val="Hyperlink"/>
            <w:rFonts w:ascii="Times New Roman" w:hAnsi="Times New Roman" w:cs="Times New Roman"/>
            <w:sz w:val="20"/>
            <w:u w:val="none"/>
            <w:lang w:val="fr-FR"/>
          </w:rPr>
          <w:t xml:space="preserve"> B, Sagne S, et al. </w:t>
        </w:r>
        <w:r w:rsidR="000D300B" w:rsidRPr="000D300B">
          <w:rPr>
            <w:rStyle w:val="Hyperlink"/>
            <w:rFonts w:ascii="Times New Roman" w:hAnsi="Times New Roman" w:cs="Times New Roman"/>
            <w:sz w:val="20"/>
            <w:u w:val="none"/>
          </w:rPr>
          <w:t>(2023) Shifting Patterns of Influenza Circulation during the COVID-19 Pandemic, Senegal. Emerg Infect Dis 29: 1808-1817.</w:t>
        </w:r>
      </w:hyperlink>
    </w:p>
    <w:p w14:paraId="72327AC9"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47" w:history="1">
        <w:r w:rsidR="000D300B" w:rsidRPr="000D300B">
          <w:rPr>
            <w:rStyle w:val="Hyperlink"/>
            <w:rFonts w:ascii="Times New Roman" w:hAnsi="Times New Roman" w:cs="Times New Roman"/>
            <w:sz w:val="20"/>
            <w:u w:val="none"/>
          </w:rPr>
          <w:t>Faye MN, Barry MA, Jallow MM, Wade SF, Mendy MP, et al. (2022) Epidemiology of Non-SARS-CoV2 Human Coronaviruses (</w:t>
        </w:r>
        <w:proofErr w:type="spellStart"/>
        <w:r w:rsidR="000D300B" w:rsidRPr="000D300B">
          <w:rPr>
            <w:rStyle w:val="Hyperlink"/>
            <w:rFonts w:ascii="Times New Roman" w:hAnsi="Times New Roman" w:cs="Times New Roman"/>
            <w:sz w:val="20"/>
            <w:u w:val="none"/>
          </w:rPr>
          <w:t>HCoVs</w:t>
        </w:r>
        <w:proofErr w:type="spellEnd"/>
        <w:r w:rsidR="000D300B" w:rsidRPr="000D300B">
          <w:rPr>
            <w:rStyle w:val="Hyperlink"/>
            <w:rFonts w:ascii="Times New Roman" w:hAnsi="Times New Roman" w:cs="Times New Roman"/>
            <w:sz w:val="20"/>
            <w:u w:val="none"/>
          </w:rPr>
          <w:t>) in People Presenting with Influenza-like Illness (ILI) or Severe Acute Respiratory Infections (SARI) in Senegal from 2012 to 2020. Viruses 15: 20.</w:t>
        </w:r>
      </w:hyperlink>
    </w:p>
    <w:p w14:paraId="159D6815"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48" w:history="1">
        <w:r w:rsidR="000D300B" w:rsidRPr="000D300B">
          <w:rPr>
            <w:rStyle w:val="Hyperlink"/>
            <w:rFonts w:ascii="Times New Roman" w:hAnsi="Times New Roman" w:cs="Times New Roman"/>
            <w:sz w:val="20"/>
            <w:u w:val="none"/>
          </w:rPr>
          <w:t xml:space="preserve">Patrick DM, Petric M, Skowronski DM, </w:t>
        </w:r>
        <w:proofErr w:type="spellStart"/>
        <w:r w:rsidR="000D300B" w:rsidRPr="000D300B">
          <w:rPr>
            <w:rStyle w:val="Hyperlink"/>
            <w:rFonts w:ascii="Times New Roman" w:hAnsi="Times New Roman" w:cs="Times New Roman"/>
            <w:sz w:val="20"/>
            <w:u w:val="none"/>
          </w:rPr>
          <w:t>Guasparini</w:t>
        </w:r>
        <w:proofErr w:type="spellEnd"/>
        <w:r w:rsidR="000D300B" w:rsidRPr="000D300B">
          <w:rPr>
            <w:rStyle w:val="Hyperlink"/>
            <w:rFonts w:ascii="Times New Roman" w:hAnsi="Times New Roman" w:cs="Times New Roman"/>
            <w:sz w:val="20"/>
            <w:u w:val="none"/>
          </w:rPr>
          <w:t xml:space="preserve"> R, Booth TF, et al. (2006) An Outbreak of Human Coronavirus OC43 Infection and Serological Cross-reactivity with SARS Coronavirus. Can J Infect Dis Med </w:t>
        </w:r>
        <w:proofErr w:type="spellStart"/>
        <w:r w:rsidR="000D300B" w:rsidRPr="000D300B">
          <w:rPr>
            <w:rStyle w:val="Hyperlink"/>
            <w:rFonts w:ascii="Times New Roman" w:hAnsi="Times New Roman" w:cs="Times New Roman"/>
            <w:sz w:val="20"/>
            <w:u w:val="none"/>
          </w:rPr>
          <w:t>Microbiol</w:t>
        </w:r>
        <w:proofErr w:type="spellEnd"/>
        <w:r w:rsidR="000D300B" w:rsidRPr="000D300B">
          <w:rPr>
            <w:rStyle w:val="Hyperlink"/>
            <w:rFonts w:ascii="Times New Roman" w:hAnsi="Times New Roman" w:cs="Times New Roman"/>
            <w:sz w:val="20"/>
            <w:u w:val="none"/>
          </w:rPr>
          <w:t xml:space="preserve"> 17: 330-336.</w:t>
        </w:r>
      </w:hyperlink>
    </w:p>
    <w:p w14:paraId="52AEB93B"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49" w:history="1">
        <w:r w:rsidR="000D300B" w:rsidRPr="00F52D05">
          <w:rPr>
            <w:rStyle w:val="Hyperlink"/>
            <w:rFonts w:ascii="Times New Roman" w:hAnsi="Times New Roman" w:cs="Times New Roman"/>
            <w:sz w:val="20"/>
            <w:u w:val="none"/>
            <w:lang w:val="fr-FR"/>
          </w:rPr>
          <w:t xml:space="preserve">Li X, Li J, Meng L, Zhu W, Liu X, et al. </w:t>
        </w:r>
        <w:r w:rsidR="000D300B" w:rsidRPr="000D300B">
          <w:rPr>
            <w:rStyle w:val="Hyperlink"/>
            <w:rFonts w:ascii="Times New Roman" w:hAnsi="Times New Roman" w:cs="Times New Roman"/>
            <w:sz w:val="20"/>
            <w:u w:val="none"/>
          </w:rPr>
          <w:t xml:space="preserve">(2018) Viral </w:t>
        </w:r>
        <w:proofErr w:type="spellStart"/>
        <w:r w:rsidR="000D300B" w:rsidRPr="000D300B">
          <w:rPr>
            <w:rStyle w:val="Hyperlink"/>
            <w:rFonts w:ascii="Times New Roman" w:hAnsi="Times New Roman" w:cs="Times New Roman"/>
            <w:sz w:val="20"/>
            <w:u w:val="none"/>
          </w:rPr>
          <w:t>etiologies</w:t>
        </w:r>
        <w:proofErr w:type="spellEnd"/>
        <w:r w:rsidR="000D300B" w:rsidRPr="000D300B">
          <w:rPr>
            <w:rStyle w:val="Hyperlink"/>
            <w:rFonts w:ascii="Times New Roman" w:hAnsi="Times New Roman" w:cs="Times New Roman"/>
            <w:sz w:val="20"/>
            <w:u w:val="none"/>
          </w:rPr>
          <w:t xml:space="preserve"> and epidemiology of patients with acute respiratory infections based on sentinel hospitals in Gansu Province, Northwest China, 2011-2015. J Med </w:t>
        </w:r>
        <w:proofErr w:type="spellStart"/>
        <w:r w:rsidR="000D300B" w:rsidRPr="000D300B">
          <w:rPr>
            <w:rStyle w:val="Hyperlink"/>
            <w:rFonts w:ascii="Times New Roman" w:hAnsi="Times New Roman" w:cs="Times New Roman"/>
            <w:sz w:val="20"/>
            <w:u w:val="none"/>
          </w:rPr>
          <w:t>Virol</w:t>
        </w:r>
        <w:proofErr w:type="spellEnd"/>
        <w:r w:rsidR="000D300B" w:rsidRPr="000D300B">
          <w:rPr>
            <w:rStyle w:val="Hyperlink"/>
            <w:rFonts w:ascii="Times New Roman" w:hAnsi="Times New Roman" w:cs="Times New Roman"/>
            <w:sz w:val="20"/>
            <w:u w:val="none"/>
          </w:rPr>
          <w:t xml:space="preserve"> 90: 828-835.</w:t>
        </w:r>
      </w:hyperlink>
    </w:p>
    <w:p w14:paraId="1404F0D7"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50" w:history="1">
        <w:proofErr w:type="spellStart"/>
        <w:r w:rsidR="000D300B" w:rsidRPr="00F52D05">
          <w:rPr>
            <w:rStyle w:val="Hyperlink"/>
            <w:rFonts w:ascii="Times New Roman" w:hAnsi="Times New Roman" w:cs="Times New Roman"/>
            <w:sz w:val="20"/>
            <w:u w:val="none"/>
            <w:lang w:val="fr-FR"/>
          </w:rPr>
          <w:t>Nickbakhsh</w:t>
        </w:r>
        <w:proofErr w:type="spellEnd"/>
        <w:r w:rsidR="000D300B" w:rsidRPr="00F52D05">
          <w:rPr>
            <w:rStyle w:val="Hyperlink"/>
            <w:rFonts w:ascii="Times New Roman" w:hAnsi="Times New Roman" w:cs="Times New Roman"/>
            <w:sz w:val="20"/>
            <w:u w:val="none"/>
            <w:lang w:val="fr-FR"/>
          </w:rPr>
          <w:t xml:space="preserve"> S, Ho A, Marques DFP, </w:t>
        </w:r>
        <w:proofErr w:type="spellStart"/>
        <w:r w:rsidR="000D300B" w:rsidRPr="00F52D05">
          <w:rPr>
            <w:rStyle w:val="Hyperlink"/>
            <w:rFonts w:ascii="Times New Roman" w:hAnsi="Times New Roman" w:cs="Times New Roman"/>
            <w:sz w:val="20"/>
            <w:u w:val="none"/>
            <w:lang w:val="fr-FR"/>
          </w:rPr>
          <w:t>McMenamin</w:t>
        </w:r>
        <w:proofErr w:type="spellEnd"/>
        <w:r w:rsidR="000D300B" w:rsidRPr="00F52D05">
          <w:rPr>
            <w:rStyle w:val="Hyperlink"/>
            <w:rFonts w:ascii="Times New Roman" w:hAnsi="Times New Roman" w:cs="Times New Roman"/>
            <w:sz w:val="20"/>
            <w:u w:val="none"/>
            <w:lang w:val="fr-FR"/>
          </w:rPr>
          <w:t xml:space="preserve"> J, </w:t>
        </w:r>
        <w:proofErr w:type="spellStart"/>
        <w:r w:rsidR="000D300B" w:rsidRPr="00F52D05">
          <w:rPr>
            <w:rStyle w:val="Hyperlink"/>
            <w:rFonts w:ascii="Times New Roman" w:hAnsi="Times New Roman" w:cs="Times New Roman"/>
            <w:sz w:val="20"/>
            <w:u w:val="none"/>
            <w:lang w:val="fr-FR"/>
          </w:rPr>
          <w:t>Gunson</w:t>
        </w:r>
        <w:proofErr w:type="spellEnd"/>
        <w:r w:rsidR="000D300B" w:rsidRPr="00F52D05">
          <w:rPr>
            <w:rStyle w:val="Hyperlink"/>
            <w:rFonts w:ascii="Times New Roman" w:hAnsi="Times New Roman" w:cs="Times New Roman"/>
            <w:sz w:val="20"/>
            <w:u w:val="none"/>
            <w:lang w:val="fr-FR"/>
          </w:rPr>
          <w:t xml:space="preserve"> RN, et al. </w:t>
        </w:r>
        <w:r w:rsidR="000D300B" w:rsidRPr="000D300B">
          <w:rPr>
            <w:rStyle w:val="Hyperlink"/>
            <w:rFonts w:ascii="Times New Roman" w:hAnsi="Times New Roman" w:cs="Times New Roman"/>
            <w:sz w:val="20"/>
            <w:u w:val="none"/>
          </w:rPr>
          <w:t>(2020) Epidemiology of Seasonal Coronaviruses: Establishing the Context for the Emergence of Coronavirus Disease 2019. J Infect Dis 222: 17-25.</w:t>
        </w:r>
      </w:hyperlink>
    </w:p>
    <w:p w14:paraId="1C982ADE"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51" w:history="1">
        <w:r w:rsidR="000D300B" w:rsidRPr="000D300B">
          <w:rPr>
            <w:rStyle w:val="Hyperlink"/>
            <w:rFonts w:ascii="Times New Roman" w:hAnsi="Times New Roman" w:cs="Times New Roman"/>
            <w:sz w:val="20"/>
            <w:u w:val="none"/>
          </w:rPr>
          <w:t xml:space="preserve">Trifonova I, </w:t>
        </w:r>
        <w:proofErr w:type="spellStart"/>
        <w:r w:rsidR="000D300B" w:rsidRPr="000D300B">
          <w:rPr>
            <w:rStyle w:val="Hyperlink"/>
            <w:rFonts w:ascii="Times New Roman" w:hAnsi="Times New Roman" w:cs="Times New Roman"/>
            <w:sz w:val="20"/>
            <w:u w:val="none"/>
          </w:rPr>
          <w:t>Christova</w:t>
        </w:r>
        <w:proofErr w:type="spellEnd"/>
        <w:r w:rsidR="000D300B" w:rsidRPr="000D300B">
          <w:rPr>
            <w:rStyle w:val="Hyperlink"/>
            <w:rFonts w:ascii="Times New Roman" w:hAnsi="Times New Roman" w:cs="Times New Roman"/>
            <w:sz w:val="20"/>
            <w:u w:val="none"/>
          </w:rPr>
          <w:t xml:space="preserve"> I, </w:t>
        </w:r>
        <w:proofErr w:type="spellStart"/>
        <w:r w:rsidR="000D300B" w:rsidRPr="000D300B">
          <w:rPr>
            <w:rStyle w:val="Hyperlink"/>
            <w:rFonts w:ascii="Times New Roman" w:hAnsi="Times New Roman" w:cs="Times New Roman"/>
            <w:sz w:val="20"/>
            <w:u w:val="none"/>
          </w:rPr>
          <w:t>Madzharova</w:t>
        </w:r>
        <w:proofErr w:type="spellEnd"/>
        <w:r w:rsidR="000D300B" w:rsidRPr="000D300B">
          <w:rPr>
            <w:rStyle w:val="Hyperlink"/>
            <w:rFonts w:ascii="Times New Roman" w:hAnsi="Times New Roman" w:cs="Times New Roman"/>
            <w:sz w:val="20"/>
            <w:u w:val="none"/>
          </w:rPr>
          <w:t xml:space="preserve"> I, Angelova S, </w:t>
        </w:r>
        <w:proofErr w:type="spellStart"/>
        <w:r w:rsidR="000D300B" w:rsidRPr="000D300B">
          <w:rPr>
            <w:rStyle w:val="Hyperlink"/>
            <w:rFonts w:ascii="Times New Roman" w:hAnsi="Times New Roman" w:cs="Times New Roman"/>
            <w:sz w:val="20"/>
            <w:u w:val="none"/>
          </w:rPr>
          <w:t>Voleva</w:t>
        </w:r>
        <w:proofErr w:type="spellEnd"/>
        <w:r w:rsidR="000D300B" w:rsidRPr="000D300B">
          <w:rPr>
            <w:rStyle w:val="Hyperlink"/>
            <w:rFonts w:ascii="Times New Roman" w:hAnsi="Times New Roman" w:cs="Times New Roman"/>
            <w:sz w:val="20"/>
            <w:u w:val="none"/>
          </w:rPr>
          <w:t xml:space="preserve"> S, et al. (2022) Clinical significance and role of coinfections with respiratory pathogens among individuals with confirmed severe acute respiratory syndrome coronavirus-2 infection. Front Public Health 10: 959319.</w:t>
        </w:r>
      </w:hyperlink>
    </w:p>
    <w:p w14:paraId="14B15A6C"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52" w:history="1">
        <w:r w:rsidR="000D300B" w:rsidRPr="000D300B">
          <w:rPr>
            <w:rStyle w:val="Hyperlink"/>
            <w:rFonts w:ascii="Times New Roman" w:hAnsi="Times New Roman" w:cs="Times New Roman"/>
            <w:sz w:val="20"/>
            <w:u w:val="none"/>
          </w:rPr>
          <w:t xml:space="preserve">Blasco ML, </w:t>
        </w:r>
        <w:proofErr w:type="spellStart"/>
        <w:r w:rsidR="000D300B" w:rsidRPr="000D300B">
          <w:rPr>
            <w:rStyle w:val="Hyperlink"/>
            <w:rFonts w:ascii="Times New Roman" w:hAnsi="Times New Roman" w:cs="Times New Roman"/>
            <w:sz w:val="20"/>
            <w:u w:val="none"/>
          </w:rPr>
          <w:t>Buesa</w:t>
        </w:r>
        <w:proofErr w:type="spellEnd"/>
        <w:r w:rsidR="000D300B" w:rsidRPr="000D300B">
          <w:rPr>
            <w:rStyle w:val="Hyperlink"/>
            <w:rFonts w:ascii="Times New Roman" w:hAnsi="Times New Roman" w:cs="Times New Roman"/>
            <w:sz w:val="20"/>
            <w:u w:val="none"/>
          </w:rPr>
          <w:t xml:space="preserve"> J, </w:t>
        </w:r>
        <w:proofErr w:type="spellStart"/>
        <w:r w:rsidR="000D300B" w:rsidRPr="000D300B">
          <w:rPr>
            <w:rStyle w:val="Hyperlink"/>
            <w:rFonts w:ascii="Times New Roman" w:hAnsi="Times New Roman" w:cs="Times New Roman"/>
            <w:sz w:val="20"/>
            <w:u w:val="none"/>
          </w:rPr>
          <w:t>Colomina</w:t>
        </w:r>
        <w:proofErr w:type="spellEnd"/>
        <w:r w:rsidR="000D300B" w:rsidRPr="000D300B">
          <w:rPr>
            <w:rStyle w:val="Hyperlink"/>
            <w:rFonts w:ascii="Times New Roman" w:hAnsi="Times New Roman" w:cs="Times New Roman"/>
            <w:sz w:val="20"/>
            <w:u w:val="none"/>
          </w:rPr>
          <w:t xml:space="preserve"> J, Forner MJ, Galindo MJ, et al. (2020) Co-detection of respiratory pathogens in patients hospitalized with Coronavirus viral disease-2019 pneumonia. J Med </w:t>
        </w:r>
        <w:proofErr w:type="spellStart"/>
        <w:r w:rsidR="000D300B" w:rsidRPr="000D300B">
          <w:rPr>
            <w:rStyle w:val="Hyperlink"/>
            <w:rFonts w:ascii="Times New Roman" w:hAnsi="Times New Roman" w:cs="Times New Roman"/>
            <w:sz w:val="20"/>
            <w:u w:val="none"/>
          </w:rPr>
          <w:t>Virol</w:t>
        </w:r>
        <w:proofErr w:type="spellEnd"/>
        <w:r w:rsidR="000D300B" w:rsidRPr="000D300B">
          <w:rPr>
            <w:rStyle w:val="Hyperlink"/>
            <w:rFonts w:ascii="Times New Roman" w:hAnsi="Times New Roman" w:cs="Times New Roman"/>
            <w:sz w:val="20"/>
            <w:u w:val="none"/>
          </w:rPr>
          <w:t xml:space="preserve"> 92: 1799-1801.</w:t>
        </w:r>
      </w:hyperlink>
    </w:p>
    <w:p w14:paraId="72E6978E" w14:textId="77777777" w:rsidR="000D300B" w:rsidRPr="000D300B" w:rsidRDefault="00000000" w:rsidP="000D300B">
      <w:pPr>
        <w:pStyle w:val="ListParagraph"/>
        <w:numPr>
          <w:ilvl w:val="0"/>
          <w:numId w:val="1"/>
        </w:numPr>
        <w:spacing w:after="0" w:line="240" w:lineRule="auto"/>
        <w:ind w:left="0" w:hanging="357"/>
        <w:mirrorIndents/>
        <w:jc w:val="both"/>
        <w:rPr>
          <w:rFonts w:ascii="Times New Roman" w:hAnsi="Times New Roman" w:cs="Times New Roman"/>
          <w:sz w:val="20"/>
        </w:rPr>
      </w:pPr>
      <w:hyperlink r:id="rId53" w:history="1">
        <w:r w:rsidR="000D300B" w:rsidRPr="00F52D05">
          <w:rPr>
            <w:rStyle w:val="Hyperlink"/>
            <w:rFonts w:ascii="Times New Roman" w:hAnsi="Times New Roman" w:cs="Times New Roman"/>
            <w:sz w:val="20"/>
            <w:u w:val="none"/>
            <w:lang w:val="fr-FR"/>
          </w:rPr>
          <w:t xml:space="preserve">Zhu X, Ge Y, Wu T, Zhao K, Chen Y, et al. </w:t>
        </w:r>
        <w:r w:rsidR="000D300B" w:rsidRPr="000D300B">
          <w:rPr>
            <w:rStyle w:val="Hyperlink"/>
            <w:rFonts w:ascii="Times New Roman" w:hAnsi="Times New Roman" w:cs="Times New Roman"/>
            <w:sz w:val="20"/>
            <w:u w:val="none"/>
          </w:rPr>
          <w:t>(2020) Co-infection with respiratory pathogens among COVID-2019 cases. Virus Res 285: 198005.</w:t>
        </w:r>
      </w:hyperlink>
    </w:p>
    <w:p w14:paraId="135116E1" w14:textId="77777777" w:rsidR="000D300B" w:rsidRPr="000D300B" w:rsidRDefault="00000000" w:rsidP="00775242">
      <w:pPr>
        <w:pStyle w:val="ListParagraph"/>
        <w:numPr>
          <w:ilvl w:val="0"/>
          <w:numId w:val="1"/>
        </w:numPr>
        <w:spacing w:after="0" w:line="240" w:lineRule="auto"/>
        <w:ind w:left="0" w:hanging="357"/>
        <w:mirrorIndents/>
        <w:jc w:val="both"/>
        <w:rPr>
          <w:rFonts w:ascii="Times New Roman" w:hAnsi="Times New Roman" w:cs="Times New Roman"/>
          <w:sz w:val="20"/>
        </w:rPr>
      </w:pPr>
      <w:hyperlink r:id="rId54" w:history="1">
        <w:r w:rsidR="000D300B" w:rsidRPr="00F52D05">
          <w:rPr>
            <w:rStyle w:val="Hyperlink"/>
            <w:rFonts w:ascii="Times New Roman" w:hAnsi="Times New Roman" w:cs="Times New Roman"/>
            <w:sz w:val="20"/>
            <w:u w:val="none"/>
            <w:lang w:val="fr-FR"/>
          </w:rPr>
          <w:t xml:space="preserve">Lei C, Lou CT, Io K, </w:t>
        </w:r>
        <w:proofErr w:type="spellStart"/>
        <w:r w:rsidR="000D300B" w:rsidRPr="00F52D05">
          <w:rPr>
            <w:rStyle w:val="Hyperlink"/>
            <w:rFonts w:ascii="Times New Roman" w:hAnsi="Times New Roman" w:cs="Times New Roman"/>
            <w:sz w:val="20"/>
            <w:u w:val="none"/>
            <w:lang w:val="fr-FR"/>
          </w:rPr>
          <w:t>SiTou</w:t>
        </w:r>
        <w:proofErr w:type="spellEnd"/>
        <w:r w:rsidR="000D300B" w:rsidRPr="00F52D05">
          <w:rPr>
            <w:rStyle w:val="Hyperlink"/>
            <w:rFonts w:ascii="Times New Roman" w:hAnsi="Times New Roman" w:cs="Times New Roman"/>
            <w:sz w:val="20"/>
            <w:u w:val="none"/>
            <w:lang w:val="fr-FR"/>
          </w:rPr>
          <w:t xml:space="preserve"> KI, </w:t>
        </w:r>
        <w:proofErr w:type="spellStart"/>
        <w:r w:rsidR="000D300B" w:rsidRPr="00F52D05">
          <w:rPr>
            <w:rStyle w:val="Hyperlink"/>
            <w:rFonts w:ascii="Times New Roman" w:hAnsi="Times New Roman" w:cs="Times New Roman"/>
            <w:sz w:val="20"/>
            <w:u w:val="none"/>
            <w:lang w:val="fr-FR"/>
          </w:rPr>
          <w:t>Ip</w:t>
        </w:r>
        <w:proofErr w:type="spellEnd"/>
        <w:r w:rsidR="000D300B" w:rsidRPr="00F52D05">
          <w:rPr>
            <w:rStyle w:val="Hyperlink"/>
            <w:rFonts w:ascii="Times New Roman" w:hAnsi="Times New Roman" w:cs="Times New Roman"/>
            <w:sz w:val="20"/>
            <w:u w:val="none"/>
            <w:lang w:val="fr-FR"/>
          </w:rPr>
          <w:t xml:space="preserve"> CP, et al. </w:t>
        </w:r>
        <w:r w:rsidR="000D300B" w:rsidRPr="000D300B">
          <w:rPr>
            <w:rStyle w:val="Hyperlink"/>
            <w:rFonts w:ascii="Times New Roman" w:hAnsi="Times New Roman" w:cs="Times New Roman"/>
            <w:sz w:val="20"/>
            <w:u w:val="none"/>
          </w:rPr>
          <w:t xml:space="preserve">(2022) Viral </w:t>
        </w:r>
        <w:proofErr w:type="spellStart"/>
        <w:r w:rsidR="000D300B" w:rsidRPr="000D300B">
          <w:rPr>
            <w:rStyle w:val="Hyperlink"/>
            <w:rFonts w:ascii="Times New Roman" w:hAnsi="Times New Roman" w:cs="Times New Roman"/>
            <w:sz w:val="20"/>
            <w:u w:val="none"/>
          </w:rPr>
          <w:t>etiology</w:t>
        </w:r>
        <w:proofErr w:type="spellEnd"/>
        <w:r w:rsidR="000D300B" w:rsidRPr="000D300B">
          <w:rPr>
            <w:rStyle w:val="Hyperlink"/>
            <w:rFonts w:ascii="Times New Roman" w:hAnsi="Times New Roman" w:cs="Times New Roman"/>
            <w:sz w:val="20"/>
            <w:u w:val="none"/>
          </w:rPr>
          <w:t xml:space="preserve"> among children hospitalized for acute respiratory tract infections and its association with meteorological factors and air pollutants: a time-series study (2014-2017) in Macao. BMC Infect Dis 22: 588.</w:t>
        </w:r>
      </w:hyperlink>
    </w:p>
    <w:sectPr w:rsidR="000D300B" w:rsidRPr="000D30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947F8" w14:textId="77777777" w:rsidR="00D33B36" w:rsidRDefault="00D33B36" w:rsidP="0065593A">
      <w:pPr>
        <w:spacing w:after="0" w:line="240" w:lineRule="auto"/>
      </w:pPr>
      <w:r>
        <w:separator/>
      </w:r>
    </w:p>
  </w:endnote>
  <w:endnote w:type="continuationSeparator" w:id="0">
    <w:p w14:paraId="2A06D6D1" w14:textId="77777777" w:rsidR="00D33B36" w:rsidRDefault="00D33B36" w:rsidP="0065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5D39B" w14:textId="77777777" w:rsidR="00D33B36" w:rsidRDefault="00D33B36" w:rsidP="0065593A">
      <w:pPr>
        <w:spacing w:after="0" w:line="240" w:lineRule="auto"/>
      </w:pPr>
      <w:r>
        <w:separator/>
      </w:r>
    </w:p>
  </w:footnote>
  <w:footnote w:type="continuationSeparator" w:id="0">
    <w:p w14:paraId="628B63EF" w14:textId="77777777" w:rsidR="00D33B36" w:rsidRDefault="00D33B36" w:rsidP="00655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554F4D"/>
    <w:multiLevelType w:val="hybridMultilevel"/>
    <w:tmpl w:val="F63011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86378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42"/>
    <w:rsid w:val="0002192F"/>
    <w:rsid w:val="000D300B"/>
    <w:rsid w:val="002317C1"/>
    <w:rsid w:val="002764E3"/>
    <w:rsid w:val="002C38B2"/>
    <w:rsid w:val="00347C86"/>
    <w:rsid w:val="00381EF6"/>
    <w:rsid w:val="003C114F"/>
    <w:rsid w:val="00426E8A"/>
    <w:rsid w:val="0065593A"/>
    <w:rsid w:val="006B0E7B"/>
    <w:rsid w:val="0077077B"/>
    <w:rsid w:val="00775242"/>
    <w:rsid w:val="00835686"/>
    <w:rsid w:val="0084038B"/>
    <w:rsid w:val="008B6E44"/>
    <w:rsid w:val="008C0CEF"/>
    <w:rsid w:val="00931A2E"/>
    <w:rsid w:val="00A62190"/>
    <w:rsid w:val="00A81837"/>
    <w:rsid w:val="00B47691"/>
    <w:rsid w:val="00C05599"/>
    <w:rsid w:val="00C1339D"/>
    <w:rsid w:val="00C169F4"/>
    <w:rsid w:val="00C518DD"/>
    <w:rsid w:val="00C635B3"/>
    <w:rsid w:val="00D03DBB"/>
    <w:rsid w:val="00D33B36"/>
    <w:rsid w:val="00E10E00"/>
    <w:rsid w:val="00E31771"/>
    <w:rsid w:val="00EB250D"/>
    <w:rsid w:val="00F34935"/>
    <w:rsid w:val="00F52D05"/>
    <w:rsid w:val="00F574EE"/>
    <w:rsid w:val="00F57D71"/>
    <w:rsid w:val="00FC2DFC"/>
    <w:rsid w:val="00FD49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5615"/>
  <w15:chartTrackingRefBased/>
  <w15:docId w15:val="{FD80D515-C050-4FE0-953D-51946129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93A"/>
  </w:style>
  <w:style w:type="paragraph" w:styleId="Footer">
    <w:name w:val="footer"/>
    <w:basedOn w:val="Normal"/>
    <w:link w:val="FooterChar"/>
    <w:uiPriority w:val="99"/>
    <w:unhideWhenUsed/>
    <w:rsid w:val="00655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93A"/>
  </w:style>
  <w:style w:type="paragraph" w:styleId="ListParagraph">
    <w:name w:val="List Paragraph"/>
    <w:basedOn w:val="Normal"/>
    <w:uiPriority w:val="34"/>
    <w:qFormat/>
    <w:rsid w:val="000D300B"/>
    <w:pPr>
      <w:ind w:left="720"/>
      <w:contextualSpacing/>
    </w:pPr>
  </w:style>
  <w:style w:type="character" w:styleId="Hyperlink">
    <w:name w:val="Hyperlink"/>
    <w:basedOn w:val="DefaultParagraphFont"/>
    <w:uiPriority w:val="99"/>
    <w:unhideWhenUsed/>
    <w:rsid w:val="000D300B"/>
    <w:rPr>
      <w:color w:val="0563C1" w:themeColor="hyperlink"/>
      <w:u w:val="single"/>
    </w:rPr>
  </w:style>
  <w:style w:type="paragraph" w:styleId="NormalWeb">
    <w:name w:val="Normal (Web)"/>
    <w:basedOn w:val="Normal"/>
    <w:uiPriority w:val="99"/>
    <w:unhideWhenUsed/>
    <w:rsid w:val="00835686"/>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835686"/>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29698255/" TargetMode="External"/><Relationship Id="rId18" Type="http://schemas.openxmlformats.org/officeDocument/2006/relationships/hyperlink" Target="https://pubmed.ncbi.nlm.nih.gov/33623556/" TargetMode="External"/><Relationship Id="rId26" Type="http://schemas.openxmlformats.org/officeDocument/2006/relationships/hyperlink" Target="https://www.who.int/data/gho/data/themes/mortality-and-global-health-estimates/ghe-leading-causes-of-death" TargetMode="External"/><Relationship Id="rId39" Type="http://schemas.openxmlformats.org/officeDocument/2006/relationships/hyperlink" Target="https://pubmed.ncbi.nlm.nih.gov/29467579/" TargetMode="External"/><Relationship Id="rId21" Type="http://schemas.openxmlformats.org/officeDocument/2006/relationships/hyperlink" Target="https://pubmed.ncbi.nlm.nih.gov/24675982/" TargetMode="External"/><Relationship Id="rId34" Type="http://schemas.openxmlformats.org/officeDocument/2006/relationships/hyperlink" Target="https://pubmed.ncbi.nlm.nih.gov/33530280/" TargetMode="External"/><Relationship Id="rId42" Type="http://schemas.openxmlformats.org/officeDocument/2006/relationships/hyperlink" Target="https://pubmed.ncbi.nlm.nih.gov/33933115/" TargetMode="External"/><Relationship Id="rId47" Type="http://schemas.openxmlformats.org/officeDocument/2006/relationships/hyperlink" Target="https://pubmed.ncbi.nlm.nih.gov/36680061/" TargetMode="External"/><Relationship Id="rId50" Type="http://schemas.openxmlformats.org/officeDocument/2006/relationships/hyperlink" Target="https://pubmed.ncbi.nlm.nih.gov/32296837/" TargetMode="External"/><Relationship Id="rId55"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pubmed.ncbi.nlm.nih.gov/35686619/" TargetMode="External"/><Relationship Id="rId29" Type="http://schemas.openxmlformats.org/officeDocument/2006/relationships/hyperlink" Target="https://pubmed.ncbi.nlm.nih.gov/32616098/" TargetMode="External"/><Relationship Id="rId11" Type="http://schemas.openxmlformats.org/officeDocument/2006/relationships/hyperlink" Target="https://pubmed.ncbi.nlm.nih.gov/12758047/" TargetMode="External"/><Relationship Id="rId24" Type="http://schemas.openxmlformats.org/officeDocument/2006/relationships/hyperlink" Target="https://pubmed.ncbi.nlm.nih.gov/37376533/" TargetMode="External"/><Relationship Id="rId32" Type="http://schemas.openxmlformats.org/officeDocument/2006/relationships/hyperlink" Target="https://pubmed.ncbi.nlm.nih.gov/32998038/" TargetMode="External"/><Relationship Id="rId37" Type="http://schemas.openxmlformats.org/officeDocument/2006/relationships/hyperlink" Target="https://pubmed.ncbi.nlm.nih.gov/36995184/" TargetMode="External"/><Relationship Id="rId40" Type="http://schemas.openxmlformats.org/officeDocument/2006/relationships/hyperlink" Target="https://pubmed.ncbi.nlm.nih.gov/33506386/" TargetMode="External"/><Relationship Id="rId45" Type="http://schemas.openxmlformats.org/officeDocument/2006/relationships/hyperlink" Target="https://pubmed.ncbi.nlm.nih.gov/35262019/" TargetMode="External"/><Relationship Id="rId53" Type="http://schemas.openxmlformats.org/officeDocument/2006/relationships/hyperlink" Target="https://pubmed.ncbi.nlm.nih.gov/32408156/" TargetMode="External"/><Relationship Id="rId5" Type="http://schemas.openxmlformats.org/officeDocument/2006/relationships/footnotes" Target="footnotes.xml"/><Relationship Id="rId10" Type="http://schemas.openxmlformats.org/officeDocument/2006/relationships/hyperlink" Target="https://pubmed.ncbi.nlm.nih.gov/33163102/" TargetMode="External"/><Relationship Id="rId19" Type="http://schemas.openxmlformats.org/officeDocument/2006/relationships/hyperlink" Target="https://pubmed.ncbi.nlm.nih.gov/33846689/" TargetMode="External"/><Relationship Id="rId31" Type="http://schemas.openxmlformats.org/officeDocument/2006/relationships/hyperlink" Target="https://pubmed.ncbi.nlm.nih.gov/33410371/" TargetMode="External"/><Relationship Id="rId44" Type="http://schemas.openxmlformats.org/officeDocument/2006/relationships/hyperlink" Target="https://pubmed.ncbi.nlm.nih.gov/32447256/" TargetMode="External"/><Relationship Id="rId52" Type="http://schemas.openxmlformats.org/officeDocument/2006/relationships/hyperlink" Target="https://pubmed.ncbi.nlm.nih.gov/32320082/" TargetMode="External"/><Relationship Id="rId4" Type="http://schemas.openxmlformats.org/officeDocument/2006/relationships/webSettings" Target="webSettings.xml"/><Relationship Id="rId9" Type="http://schemas.openxmlformats.org/officeDocument/2006/relationships/hyperlink" Target="https://pubmed.ncbi.nlm.nih.gov/33035373/" TargetMode="External"/><Relationship Id="rId14" Type="http://schemas.openxmlformats.org/officeDocument/2006/relationships/hyperlink" Target="https://pubmed.ncbi.nlm.nih.gov/30881357/" TargetMode="External"/><Relationship Id="rId22" Type="http://schemas.openxmlformats.org/officeDocument/2006/relationships/hyperlink" Target="https://pubmed.ncbi.nlm.nih.gov/31908474/" TargetMode="External"/><Relationship Id="rId27" Type="http://schemas.openxmlformats.org/officeDocument/2006/relationships/hyperlink" Target="https://pubmed.ncbi.nlm.nih.gov/34696495/" TargetMode="External"/><Relationship Id="rId30" Type="http://schemas.openxmlformats.org/officeDocument/2006/relationships/hyperlink" Target="https://pubmed.ncbi.nlm.nih.gov/32838387/" TargetMode="External"/><Relationship Id="rId35" Type="http://schemas.openxmlformats.org/officeDocument/2006/relationships/hyperlink" Target="https://pubmed.ncbi.nlm.nih.gov/33829531/" TargetMode="External"/><Relationship Id="rId43" Type="http://schemas.openxmlformats.org/officeDocument/2006/relationships/hyperlink" Target="https://pubmed.ncbi.nlm.nih.gov/32293646/" TargetMode="External"/><Relationship Id="rId48" Type="http://schemas.openxmlformats.org/officeDocument/2006/relationships/hyperlink" Target="https://pubmed.ncbi.nlm.nih.gov/18382647/" TargetMode="External"/><Relationship Id="rId56" Type="http://schemas.openxmlformats.org/officeDocument/2006/relationships/theme" Target="theme/theme1.xml"/><Relationship Id="rId8" Type="http://schemas.openxmlformats.org/officeDocument/2006/relationships/hyperlink" Target="https://covid19.who.int/region/afro/country/sn" TargetMode="External"/><Relationship Id="rId51" Type="http://schemas.openxmlformats.org/officeDocument/2006/relationships/hyperlink" Target="https://pubmed.ncbi.nlm.nih.gov/36117597/" TargetMode="External"/><Relationship Id="rId3" Type="http://schemas.openxmlformats.org/officeDocument/2006/relationships/settings" Target="settings.xml"/><Relationship Id="rId12" Type="http://schemas.openxmlformats.org/officeDocument/2006/relationships/hyperlink" Target="https://www.nature.com/articles/s41598-018-37481-y" TargetMode="External"/><Relationship Id="rId17" Type="http://schemas.openxmlformats.org/officeDocument/2006/relationships/hyperlink" Target="https://pubmed.ncbi.nlm.nih.gov/34866560/" TargetMode="External"/><Relationship Id="rId25" Type="http://schemas.openxmlformats.org/officeDocument/2006/relationships/hyperlink" Target="https://www.sante.gouv.sn" TargetMode="External"/><Relationship Id="rId33" Type="http://schemas.openxmlformats.org/officeDocument/2006/relationships/hyperlink" Target="https://pubmed.ncbi.nlm.nih.gov/33640570/" TargetMode="External"/><Relationship Id="rId38" Type="http://schemas.openxmlformats.org/officeDocument/2006/relationships/hyperlink" Target="https://pubmed.ncbi.nlm.nih.gov/28328944/" TargetMode="External"/><Relationship Id="rId46" Type="http://schemas.openxmlformats.org/officeDocument/2006/relationships/hyperlink" Target="https://pubmed.ncbi.nlm.nih.gov/37610149/" TargetMode="External"/><Relationship Id="rId20" Type="http://schemas.openxmlformats.org/officeDocument/2006/relationships/hyperlink" Target="https://pubmed.ncbi.nlm.nih.gov/37640294/" TargetMode="External"/><Relationship Id="rId41" Type="http://schemas.openxmlformats.org/officeDocument/2006/relationships/hyperlink" Target="https://pubmed.ncbi.nlm.nih.gov/34273182/" TargetMode="External"/><Relationship Id="rId54" Type="http://schemas.openxmlformats.org/officeDocument/2006/relationships/hyperlink" Target="https://pubmed.ncbi.nlm.nih.gov/3578634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ubmed.ncbi.nlm.nih.gov/32540470/" TargetMode="External"/><Relationship Id="rId23" Type="http://schemas.openxmlformats.org/officeDocument/2006/relationships/hyperlink" Target="https://pubmed.ncbi.nlm.nih.gov/37085229/" TargetMode="External"/><Relationship Id="rId28" Type="http://schemas.openxmlformats.org/officeDocument/2006/relationships/hyperlink" Target="https://pubmed.ncbi.nlm.nih.gov/33017694/" TargetMode="External"/><Relationship Id="rId36" Type="http://schemas.openxmlformats.org/officeDocument/2006/relationships/hyperlink" Target="https://pubmed.ncbi.nlm.nih.gov/35216039/" TargetMode="External"/><Relationship Id="rId49" Type="http://schemas.openxmlformats.org/officeDocument/2006/relationships/hyperlink" Target="https://pubmed.ncbi.nlm.nih.gov/29388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5757</Words>
  <Characters>32818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mariafernanda</dc:creator>
  <cp:keywords/>
  <dc:description/>
  <cp:lastModifiedBy>P Sai</cp:lastModifiedBy>
  <cp:revision>2</cp:revision>
  <dcterms:created xsi:type="dcterms:W3CDTF">2024-08-24T05:44:00Z</dcterms:created>
  <dcterms:modified xsi:type="dcterms:W3CDTF">2024-08-24T05:44:00Z</dcterms:modified>
</cp:coreProperties>
</file>